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23" w:rsidRDefault="00137023" w:rsidP="00F72E7A">
      <w:pPr>
        <w:jc w:val="center"/>
      </w:pPr>
    </w:p>
    <w:p w:rsidR="00137023" w:rsidRDefault="00137023" w:rsidP="00F72E7A">
      <w:pPr>
        <w:jc w:val="center"/>
      </w:pPr>
      <w:r w:rsidRPr="00307E00">
        <w:rPr>
          <w:rFonts w:ascii="Arial" w:hAnsi="Arial" w:cs="Arial"/>
          <w:noProof/>
          <w:color w:val="9D0101"/>
          <w:lang w:val="es-PE"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logofio2" style="width:132.75pt;height:64.5pt;visibility:visible">
            <v:imagedata r:id="rId4" o:title=""/>
          </v:shape>
        </w:pict>
      </w:r>
    </w:p>
    <w:p w:rsidR="00137023" w:rsidRDefault="00137023" w:rsidP="00F72E7A">
      <w:pPr>
        <w:jc w:val="center"/>
      </w:pPr>
      <w:r>
        <w:t>PRONUNCIAMIENTO DE LA FEDERACIÓN IBEROAMERICANA DEL OMBUDSMAN (FIO)</w:t>
      </w:r>
    </w:p>
    <w:p w:rsidR="00137023" w:rsidRDefault="00137023" w:rsidP="00F6140F">
      <w:pPr>
        <w:jc w:val="center"/>
      </w:pPr>
      <w:r>
        <w:t>SOBRE EL PROCESO DE PAZ EN COLOMBIA</w:t>
      </w:r>
    </w:p>
    <w:p w:rsidR="00137023" w:rsidRDefault="00137023" w:rsidP="00F72E7A">
      <w:pPr>
        <w:pStyle w:val="NormalWeb"/>
        <w:shd w:val="clear" w:color="auto" w:fill="FFFFFF"/>
        <w:spacing w:before="0" w:beforeAutospacing="0" w:after="0" w:afterAutospacing="0" w:line="285" w:lineRule="atLeast"/>
        <w:jc w:val="both"/>
        <w:rPr>
          <w:rFonts w:ascii="Helvetica" w:hAnsi="Helvetica" w:cs="Helvetica"/>
          <w:color w:val="000000"/>
          <w:sz w:val="20"/>
          <w:szCs w:val="20"/>
          <w:bdr w:val="none" w:sz="0" w:space="0" w:color="auto" w:frame="1"/>
        </w:rPr>
      </w:pPr>
      <w:r>
        <w:rPr>
          <w:rFonts w:ascii="Helvetica" w:hAnsi="Helvetica" w:cs="Helvetica"/>
          <w:color w:val="000000"/>
          <w:sz w:val="20"/>
          <w:szCs w:val="20"/>
          <w:bdr w:val="none" w:sz="0" w:space="0" w:color="auto" w:frame="1"/>
        </w:rPr>
        <w:t xml:space="preserve">La Federación Iberoamericana de Ombudsman que reúne a Defensores del Pueblo, Procuradores, Proveedores, Comisionados y Presidentes de Comisiones Públicas de Derechos Humanos de los países iberoamericanos de los ámbitos nacional, estatal, regional, autonómico y provincial, en el marco de la reunión del Consejo Rector en la ciudad de Lima </w:t>
      </w:r>
    </w:p>
    <w:p w:rsidR="00137023" w:rsidRDefault="00137023" w:rsidP="00F72E7A">
      <w:pPr>
        <w:pStyle w:val="NormalWeb"/>
        <w:shd w:val="clear" w:color="auto" w:fill="FFFFFF"/>
        <w:spacing w:before="0" w:beforeAutospacing="0" w:after="0" w:afterAutospacing="0" w:line="285" w:lineRule="atLeast"/>
        <w:jc w:val="both"/>
        <w:rPr>
          <w:rFonts w:ascii="Helvetica" w:hAnsi="Helvetica" w:cs="Helvetica"/>
          <w:color w:val="000000"/>
          <w:sz w:val="20"/>
          <w:szCs w:val="20"/>
          <w:bdr w:val="none" w:sz="0" w:space="0" w:color="auto" w:frame="1"/>
        </w:rPr>
      </w:pPr>
    </w:p>
    <w:p w:rsidR="00137023" w:rsidRDefault="00137023" w:rsidP="00EE6F55">
      <w:pPr>
        <w:pStyle w:val="NormalWeb"/>
        <w:shd w:val="clear" w:color="auto" w:fill="FFFFFF"/>
        <w:spacing w:before="0" w:beforeAutospacing="0" w:after="0" w:afterAutospacing="0" w:line="285" w:lineRule="atLeast"/>
        <w:jc w:val="both"/>
        <w:rPr>
          <w:rFonts w:ascii="Helvetica" w:hAnsi="Helvetica" w:cs="Helvetica"/>
          <w:color w:val="000000"/>
          <w:sz w:val="20"/>
          <w:szCs w:val="20"/>
          <w:bdr w:val="none" w:sz="0" w:space="0" w:color="auto" w:frame="1"/>
        </w:rPr>
      </w:pPr>
      <w:r>
        <w:rPr>
          <w:rFonts w:ascii="Helvetica" w:hAnsi="Helvetica" w:cs="Helvetica"/>
          <w:color w:val="000000"/>
          <w:sz w:val="20"/>
          <w:szCs w:val="20"/>
          <w:bdr w:val="none" w:sz="0" w:space="0" w:color="auto" w:frame="1"/>
        </w:rPr>
        <w:t xml:space="preserve">Considerando que uno de los objetivos primordiales de la Federación  es ser un foro de discusión para la cooperación, el intercambio de experiencias y la promoción, difusión y fortalecimiento de la cultura de los Derechos Humanos, el Estado de Derecho, el régimen democrático y la convivencia pacífica de los pueblos. </w:t>
      </w:r>
    </w:p>
    <w:p w:rsidR="00137023" w:rsidRDefault="00137023" w:rsidP="00F72E7A">
      <w:pPr>
        <w:pStyle w:val="NormalWeb"/>
        <w:shd w:val="clear" w:color="auto" w:fill="FFFFFF"/>
        <w:spacing w:before="0" w:beforeAutospacing="0" w:after="0" w:afterAutospacing="0" w:line="285" w:lineRule="atLeast"/>
        <w:jc w:val="both"/>
        <w:rPr>
          <w:rFonts w:ascii="Helvetica" w:hAnsi="Helvetica" w:cs="Helvetica"/>
          <w:color w:val="666666"/>
          <w:sz w:val="18"/>
          <w:szCs w:val="18"/>
        </w:rPr>
      </w:pPr>
    </w:p>
    <w:p w:rsidR="00137023" w:rsidRDefault="00137023" w:rsidP="00096DCA">
      <w:pPr>
        <w:pStyle w:val="NormalWeb"/>
        <w:shd w:val="clear" w:color="auto" w:fill="FFFFFF"/>
        <w:spacing w:before="0" w:beforeAutospacing="0" w:after="0" w:afterAutospacing="0" w:line="285" w:lineRule="atLeast"/>
        <w:jc w:val="both"/>
        <w:rPr>
          <w:rFonts w:ascii="Helvetica" w:hAnsi="Helvetica" w:cs="Helvetica"/>
          <w:color w:val="000000"/>
          <w:sz w:val="20"/>
          <w:szCs w:val="20"/>
          <w:bdr w:val="none" w:sz="0" w:space="0" w:color="auto" w:frame="1"/>
        </w:rPr>
      </w:pPr>
      <w:r>
        <w:rPr>
          <w:rFonts w:ascii="Helvetica" w:hAnsi="Helvetica" w:cs="Helvetica"/>
          <w:color w:val="000000"/>
          <w:sz w:val="20"/>
          <w:szCs w:val="20"/>
          <w:bdr w:val="none" w:sz="0" w:space="0" w:color="auto" w:frame="1"/>
        </w:rPr>
        <w:t>Expresa su más viva solidaridad con los esfuerzos que realizan los actores  involucrados en un diálogo orientado y ordenado a lograr la finalización del conflicto armado que vive la República de Colombia desde hace más de 50 años, y hace votos porque se  consolide  una paz firme y duradera.</w:t>
      </w:r>
    </w:p>
    <w:p w:rsidR="00137023" w:rsidRDefault="00137023" w:rsidP="00096DCA">
      <w:pPr>
        <w:pStyle w:val="NormalWeb"/>
        <w:shd w:val="clear" w:color="auto" w:fill="FFFFFF"/>
        <w:spacing w:before="0" w:beforeAutospacing="0" w:after="0" w:afterAutospacing="0" w:line="285" w:lineRule="atLeast"/>
        <w:jc w:val="both"/>
        <w:rPr>
          <w:rFonts w:ascii="Helvetica" w:hAnsi="Helvetica" w:cs="Helvetica"/>
          <w:color w:val="000000"/>
          <w:sz w:val="20"/>
          <w:szCs w:val="20"/>
          <w:bdr w:val="none" w:sz="0" w:space="0" w:color="auto" w:frame="1"/>
        </w:rPr>
      </w:pPr>
    </w:p>
    <w:p w:rsidR="00137023" w:rsidRPr="00EE6F55" w:rsidRDefault="00137023" w:rsidP="00EE6F55">
      <w:pPr>
        <w:pStyle w:val="NormalWeb"/>
        <w:shd w:val="clear" w:color="auto" w:fill="FFFFFF"/>
        <w:spacing w:before="0" w:beforeAutospacing="0" w:after="0" w:afterAutospacing="0" w:line="285" w:lineRule="atLeast"/>
        <w:jc w:val="both"/>
        <w:rPr>
          <w:rFonts w:ascii="Helvetica" w:hAnsi="Helvetica" w:cs="Helvetica"/>
          <w:color w:val="000000"/>
          <w:sz w:val="20"/>
          <w:szCs w:val="20"/>
          <w:bdr w:val="none" w:sz="0" w:space="0" w:color="auto" w:frame="1"/>
        </w:rPr>
      </w:pPr>
      <w:r>
        <w:rPr>
          <w:rFonts w:ascii="Helvetica" w:hAnsi="Helvetica" w:cs="Helvetica"/>
          <w:color w:val="000000"/>
          <w:sz w:val="20"/>
          <w:szCs w:val="20"/>
          <w:bdr w:val="none" w:sz="0" w:space="0" w:color="auto" w:frame="1"/>
        </w:rPr>
        <w:t>La Federación Iberoamericana del Ombudsman manifiesta su respaldo al Defensor del Pueblo de la República de Colombia para que, en el marco de la construcción de la paz continúe sus importantes funciones en defensa, garantía  y divulgación de los Derechos Humanos.</w:t>
      </w:r>
    </w:p>
    <w:p w:rsidR="00137023" w:rsidRDefault="00137023" w:rsidP="00971054">
      <w:pPr>
        <w:pStyle w:val="NormalWeb"/>
        <w:shd w:val="clear" w:color="auto" w:fill="FFFFFF"/>
        <w:spacing w:before="0" w:beforeAutospacing="0" w:after="0" w:afterAutospacing="0" w:line="285" w:lineRule="atLeast"/>
        <w:jc w:val="both"/>
        <w:rPr>
          <w:rFonts w:ascii="Helvetica" w:hAnsi="Helvetica" w:cs="Helvetica"/>
          <w:color w:val="000000"/>
          <w:sz w:val="20"/>
          <w:szCs w:val="20"/>
          <w:bdr w:val="none" w:sz="0" w:space="0" w:color="auto" w:frame="1"/>
        </w:rPr>
      </w:pPr>
    </w:p>
    <w:p w:rsidR="00137023" w:rsidRDefault="00137023" w:rsidP="00971054">
      <w:pPr>
        <w:pStyle w:val="NormalWeb"/>
        <w:shd w:val="clear" w:color="auto" w:fill="FFFFFF"/>
        <w:spacing w:before="0" w:beforeAutospacing="0" w:after="0" w:afterAutospacing="0" w:line="285" w:lineRule="atLeast"/>
        <w:jc w:val="both"/>
        <w:rPr>
          <w:rFonts w:ascii="Helvetica" w:hAnsi="Helvetica" w:cs="Helvetica"/>
          <w:color w:val="000000"/>
          <w:sz w:val="20"/>
          <w:szCs w:val="20"/>
          <w:bdr w:val="none" w:sz="0" w:space="0" w:color="auto" w:frame="1"/>
        </w:rPr>
      </w:pPr>
      <w:r>
        <w:rPr>
          <w:rFonts w:ascii="Helvetica" w:hAnsi="Helvetica" w:cs="Helvetica"/>
          <w:color w:val="000000"/>
          <w:sz w:val="20"/>
          <w:szCs w:val="20"/>
          <w:bdr w:val="none" w:sz="0" w:space="0" w:color="auto" w:frame="1"/>
        </w:rPr>
        <w:t>La Federación alienta los acuerdos que se logren dentro del espíritu democrático y con plena observancia de los Derechos Humanos de todos los colombianos.</w:t>
      </w:r>
    </w:p>
    <w:p w:rsidR="00137023" w:rsidRDefault="00137023" w:rsidP="00971054">
      <w:pPr>
        <w:pStyle w:val="NormalWeb"/>
        <w:shd w:val="clear" w:color="auto" w:fill="FFFFFF"/>
        <w:spacing w:before="0" w:beforeAutospacing="0" w:after="0" w:afterAutospacing="0" w:line="285" w:lineRule="atLeast"/>
        <w:jc w:val="both"/>
        <w:rPr>
          <w:rFonts w:ascii="Helvetica" w:hAnsi="Helvetica" w:cs="Helvetica"/>
          <w:color w:val="000000"/>
          <w:sz w:val="20"/>
          <w:szCs w:val="20"/>
          <w:bdr w:val="none" w:sz="0" w:space="0" w:color="auto" w:frame="1"/>
        </w:rPr>
      </w:pPr>
    </w:p>
    <w:p w:rsidR="00137023" w:rsidRDefault="00137023" w:rsidP="00971054">
      <w:pPr>
        <w:pStyle w:val="NormalWeb"/>
        <w:shd w:val="clear" w:color="auto" w:fill="FFFFFF"/>
        <w:spacing w:before="0" w:beforeAutospacing="0" w:after="0" w:afterAutospacing="0" w:line="285" w:lineRule="atLeast"/>
        <w:jc w:val="both"/>
        <w:rPr>
          <w:rFonts w:ascii="Helvetica" w:hAnsi="Helvetica" w:cs="Helvetica"/>
          <w:color w:val="000000"/>
          <w:sz w:val="20"/>
          <w:szCs w:val="20"/>
          <w:bdr w:val="none" w:sz="0" w:space="0" w:color="auto" w:frame="1"/>
        </w:rPr>
      </w:pPr>
    </w:p>
    <w:p w:rsidR="00137023" w:rsidRDefault="00137023" w:rsidP="00971054">
      <w:pPr>
        <w:pStyle w:val="NormalWeb"/>
        <w:shd w:val="clear" w:color="auto" w:fill="FFFFFF"/>
        <w:spacing w:before="0" w:beforeAutospacing="0" w:after="0" w:afterAutospacing="0" w:line="285" w:lineRule="atLeast"/>
        <w:jc w:val="both"/>
        <w:rPr>
          <w:rFonts w:ascii="Helvetica" w:hAnsi="Helvetica" w:cs="Helvetica"/>
          <w:color w:val="000000"/>
          <w:sz w:val="20"/>
          <w:szCs w:val="20"/>
          <w:bdr w:val="none" w:sz="0" w:space="0" w:color="auto" w:frame="1"/>
        </w:rPr>
      </w:pPr>
      <w:r>
        <w:rPr>
          <w:rFonts w:ascii="Helvetica" w:hAnsi="Helvetica" w:cs="Helvetica"/>
          <w:color w:val="000000"/>
          <w:sz w:val="20"/>
          <w:szCs w:val="20"/>
          <w:bdr w:val="none" w:sz="0" w:space="0" w:color="auto" w:frame="1"/>
        </w:rPr>
        <w:t>Dada en Lima, República del Perú, a  los 24 dí</w:t>
      </w:r>
      <w:bookmarkStart w:id="0" w:name="_GoBack"/>
      <w:bookmarkEnd w:id="0"/>
      <w:r>
        <w:rPr>
          <w:rFonts w:ascii="Helvetica" w:hAnsi="Helvetica" w:cs="Helvetica"/>
          <w:color w:val="000000"/>
          <w:sz w:val="20"/>
          <w:szCs w:val="20"/>
          <w:bdr w:val="none" w:sz="0" w:space="0" w:color="auto" w:frame="1"/>
        </w:rPr>
        <w:t>as de dos mil trece (2013)</w:t>
      </w:r>
    </w:p>
    <w:sectPr w:rsidR="00137023" w:rsidSect="00F6140F">
      <w:pgSz w:w="12240" w:h="15840"/>
      <w:pgMar w:top="89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E7A"/>
    <w:rsid w:val="00015834"/>
    <w:rsid w:val="00096DCA"/>
    <w:rsid w:val="00137023"/>
    <w:rsid w:val="00307E00"/>
    <w:rsid w:val="00501B8A"/>
    <w:rsid w:val="006034C2"/>
    <w:rsid w:val="00971054"/>
    <w:rsid w:val="009C789A"/>
    <w:rsid w:val="00A71CD8"/>
    <w:rsid w:val="00B61C4F"/>
    <w:rsid w:val="00D658B1"/>
    <w:rsid w:val="00E44C37"/>
    <w:rsid w:val="00E44C7F"/>
    <w:rsid w:val="00EE6F55"/>
    <w:rsid w:val="00F42401"/>
    <w:rsid w:val="00F6140F"/>
    <w:rsid w:val="00F72E7A"/>
    <w:rsid w:val="00F810EF"/>
    <w:rsid w:val="00F84D98"/>
    <w:rsid w:val="00FA3A7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4C2"/>
    <w:pPr>
      <w:spacing w:after="200" w:line="276" w:lineRule="auto"/>
    </w:pPr>
    <w:rPr>
      <w:rFonts w:cs="Calibri"/>
      <w:lang w:val="es-CO"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72E7A"/>
    <w:rPr>
      <w:rFonts w:cs="Calibri"/>
      <w:lang w:val="es-CO" w:eastAsia="en-US"/>
    </w:rPr>
  </w:style>
  <w:style w:type="paragraph" w:styleId="NormalWeb">
    <w:name w:val="Normal (Web)"/>
    <w:basedOn w:val="Normal"/>
    <w:uiPriority w:val="99"/>
    <w:rsid w:val="00F72E7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784351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239</Words>
  <Characters>1317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PRONUNCIAMIENTO DE LA FEDERACIÓN IBEROAMERICANA DEL OMBUDSMAN (FIO)</dc:title>
  <dc:subject/>
  <dc:creator>J CORDOBA</dc:creator>
  <cp:keywords/>
  <dc:description/>
  <cp:lastModifiedBy>Defensoria</cp:lastModifiedBy>
  <cp:revision>2</cp:revision>
  <dcterms:created xsi:type="dcterms:W3CDTF">2013-04-24T20:44:00Z</dcterms:created>
  <dcterms:modified xsi:type="dcterms:W3CDTF">2013-04-24T20:44:00Z</dcterms:modified>
</cp:coreProperties>
</file>