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2D" w:rsidRDefault="00D0262D" w:rsidP="00D0262D">
      <w:pPr>
        <w:jc w:val="center"/>
        <w:rPr>
          <w:rFonts w:ascii="Arial" w:hAnsi="Arial" w:cs="Arial"/>
          <w:b/>
        </w:rPr>
      </w:pPr>
      <w:r>
        <w:rPr>
          <w:noProof/>
          <w:lang w:val="es-AR" w:eastAsia="es-AR"/>
        </w:rPr>
        <w:drawing>
          <wp:inline distT="0" distB="0" distL="0" distR="0">
            <wp:extent cx="3105150" cy="1724025"/>
            <wp:effectExtent l="0" t="0" r="0" b="9525"/>
            <wp:docPr id="1" name="Imagen 1" descr="Resultado de imagen para federaciÃ³n iberoamericana del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ederaciÃ³n iberoamericana del ombuds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F08" w:rsidRPr="00D0262D" w:rsidRDefault="00BD0EAB" w:rsidP="002479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Pronunciamiento FIO No </w:t>
      </w:r>
      <w:r w:rsidR="00CA7FD5">
        <w:rPr>
          <w:rFonts w:ascii="Arial" w:hAnsi="Arial" w:cs="Arial"/>
          <w:b/>
          <w:sz w:val="24"/>
          <w:szCs w:val="24"/>
        </w:rPr>
        <w:t>1/2019</w:t>
      </w:r>
    </w:p>
    <w:p w:rsidR="00FF2F08" w:rsidRPr="00D0262D" w:rsidRDefault="00FF2F08" w:rsidP="00A70A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262D">
        <w:rPr>
          <w:rFonts w:ascii="Arial" w:hAnsi="Arial" w:cs="Arial"/>
          <w:b/>
          <w:sz w:val="24"/>
          <w:szCs w:val="24"/>
        </w:rPr>
        <w:t>Pronunciamiento del Consejo Rector de la Federación Iberoamericana del</w:t>
      </w:r>
    </w:p>
    <w:p w:rsidR="00FF2F08" w:rsidRPr="00D0262D" w:rsidRDefault="00FF2F08" w:rsidP="00A70A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262D">
        <w:rPr>
          <w:rFonts w:ascii="Arial" w:hAnsi="Arial" w:cs="Arial"/>
          <w:b/>
          <w:sz w:val="24"/>
          <w:szCs w:val="24"/>
        </w:rPr>
        <w:t xml:space="preserve">Ombudsman (FIO) respecto </w:t>
      </w:r>
      <w:r w:rsidR="00A70A21" w:rsidRPr="00A70A21">
        <w:rPr>
          <w:rFonts w:ascii="Arial" w:hAnsi="Arial" w:cs="Arial"/>
          <w:b/>
          <w:sz w:val="24"/>
          <w:szCs w:val="24"/>
        </w:rPr>
        <w:t>al</w:t>
      </w:r>
      <w:r w:rsidR="00CA7FD5">
        <w:rPr>
          <w:rFonts w:ascii="Arial" w:hAnsi="Arial" w:cs="Arial"/>
          <w:b/>
          <w:sz w:val="24"/>
          <w:szCs w:val="24"/>
        </w:rPr>
        <w:t>as amenazas sufridas por la Defensora del Pueblo (e f) de Ecuador ante los hechos ocurridos en Ibarra</w:t>
      </w:r>
    </w:p>
    <w:p w:rsidR="00FF2F08" w:rsidRPr="00D0262D" w:rsidRDefault="00FF2F08" w:rsidP="00FF2F08">
      <w:pPr>
        <w:jc w:val="both"/>
        <w:rPr>
          <w:rFonts w:ascii="Arial" w:hAnsi="Arial" w:cs="Arial"/>
          <w:sz w:val="24"/>
          <w:szCs w:val="24"/>
        </w:rPr>
      </w:pPr>
    </w:p>
    <w:p w:rsidR="0023762E" w:rsidRDefault="0023762E" w:rsidP="00E76D09">
      <w:pPr>
        <w:jc w:val="both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La Federación Iberoamericana del </w:t>
      </w:r>
      <w:proofErr w:type="spellStart"/>
      <w:r w:rsidRPr="00D0262D">
        <w:rPr>
          <w:rFonts w:ascii="Arial" w:hAnsi="Arial" w:cs="Arial"/>
          <w:sz w:val="24"/>
          <w:szCs w:val="24"/>
        </w:rPr>
        <w:t>Ombusdman</w:t>
      </w:r>
      <w:proofErr w:type="spellEnd"/>
      <w:r w:rsidRPr="00D0262D">
        <w:rPr>
          <w:rFonts w:ascii="Arial" w:hAnsi="Arial" w:cs="Arial"/>
          <w:sz w:val="24"/>
          <w:szCs w:val="24"/>
        </w:rPr>
        <w:t>, (FIO), que representa a Defensores del Pueblo, Procuradores, Proveedores, Comisionados y Presidentes de Comisiones Públicas de Derechos Humanos de los países iberoamericanos de los ámbitos nacional, estatal, regional autonómico y provincial,</w:t>
      </w:r>
      <w:r w:rsidR="00533C96">
        <w:rPr>
          <w:rFonts w:ascii="Arial" w:hAnsi="Arial" w:cs="Arial"/>
          <w:sz w:val="24"/>
          <w:szCs w:val="24"/>
        </w:rPr>
        <w:t>es plenamente consciente</w:t>
      </w:r>
      <w:r w:rsidR="00D0262D" w:rsidRPr="00D0262D">
        <w:rPr>
          <w:rFonts w:ascii="Arial" w:hAnsi="Arial" w:cs="Arial"/>
          <w:sz w:val="24"/>
          <w:szCs w:val="24"/>
        </w:rPr>
        <w:t xml:space="preserve"> del  alto flujo migratorio de personas originarias de Venezuela que se está dando a di</w:t>
      </w:r>
      <w:r w:rsidR="00B37989">
        <w:rPr>
          <w:rFonts w:ascii="Arial" w:hAnsi="Arial" w:cs="Arial"/>
          <w:sz w:val="24"/>
          <w:szCs w:val="24"/>
        </w:rPr>
        <w:t xml:space="preserve">versos países, particularmente </w:t>
      </w:r>
      <w:r w:rsidR="00533C96">
        <w:rPr>
          <w:rFonts w:ascii="Arial" w:hAnsi="Arial" w:cs="Arial"/>
          <w:sz w:val="24"/>
          <w:szCs w:val="24"/>
        </w:rPr>
        <w:t xml:space="preserve">a todos </w:t>
      </w:r>
      <w:r w:rsidR="00B37989">
        <w:rPr>
          <w:rFonts w:ascii="Arial" w:hAnsi="Arial" w:cs="Arial"/>
          <w:sz w:val="24"/>
          <w:szCs w:val="24"/>
        </w:rPr>
        <w:t xml:space="preserve">los </w:t>
      </w:r>
      <w:r w:rsidR="00533C96">
        <w:rPr>
          <w:rFonts w:ascii="Arial" w:hAnsi="Arial" w:cs="Arial"/>
          <w:sz w:val="24"/>
          <w:szCs w:val="24"/>
        </w:rPr>
        <w:t>de Iberoamérica</w:t>
      </w:r>
      <w:r w:rsidR="00D0262D" w:rsidRPr="00D0262D">
        <w:rPr>
          <w:rFonts w:ascii="Arial" w:hAnsi="Arial" w:cs="Arial"/>
          <w:sz w:val="24"/>
          <w:szCs w:val="24"/>
        </w:rPr>
        <w:t xml:space="preserve">, como consecuencia de la crisis interna en dicho país, </w:t>
      </w:r>
      <w:r w:rsidR="00B37989">
        <w:rPr>
          <w:rFonts w:ascii="Arial" w:hAnsi="Arial" w:cs="Arial"/>
          <w:sz w:val="24"/>
          <w:szCs w:val="24"/>
        </w:rPr>
        <w:t xml:space="preserve">que </w:t>
      </w:r>
      <w:r w:rsidR="00533C96">
        <w:rPr>
          <w:rFonts w:ascii="Arial" w:hAnsi="Arial" w:cs="Arial"/>
          <w:sz w:val="24"/>
          <w:szCs w:val="24"/>
        </w:rPr>
        <w:t>está</w:t>
      </w:r>
      <w:r w:rsidR="00D0262D" w:rsidRPr="00D0262D">
        <w:rPr>
          <w:rFonts w:ascii="Arial" w:hAnsi="Arial" w:cs="Arial"/>
          <w:sz w:val="24"/>
          <w:szCs w:val="24"/>
        </w:rPr>
        <w:t xml:space="preserve"> generado un</w:t>
      </w:r>
      <w:r w:rsidR="00533C96">
        <w:rPr>
          <w:rFonts w:ascii="Arial" w:hAnsi="Arial" w:cs="Arial"/>
          <w:sz w:val="24"/>
          <w:szCs w:val="24"/>
        </w:rPr>
        <w:t xml:space="preserve"> gran</w:t>
      </w:r>
      <w:r w:rsidR="00D0262D" w:rsidRPr="00D0262D">
        <w:rPr>
          <w:rFonts w:ascii="Arial" w:hAnsi="Arial" w:cs="Arial"/>
          <w:sz w:val="24"/>
          <w:szCs w:val="24"/>
        </w:rPr>
        <w:t xml:space="preserve"> impacto regional y </w:t>
      </w:r>
      <w:r w:rsidR="00533C96">
        <w:rPr>
          <w:rFonts w:ascii="Arial" w:hAnsi="Arial" w:cs="Arial"/>
          <w:sz w:val="24"/>
          <w:szCs w:val="24"/>
        </w:rPr>
        <w:t xml:space="preserve">enorme </w:t>
      </w:r>
      <w:r w:rsidR="00D0262D" w:rsidRPr="00D0262D">
        <w:rPr>
          <w:rFonts w:ascii="Arial" w:hAnsi="Arial" w:cs="Arial"/>
          <w:sz w:val="24"/>
          <w:szCs w:val="24"/>
        </w:rPr>
        <w:t>preocupación internacional.</w:t>
      </w:r>
    </w:p>
    <w:p w:rsidR="004E278C" w:rsidRDefault="004E278C" w:rsidP="00E7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movimientos migratorios están ocasionando en toda la geografía brotes de xenofobia y racismo</w:t>
      </w:r>
      <w:r w:rsidR="009E7C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 estas alturas de la historia, y teniendo en consideración el nivel educativo de nuestras sociedades, deberían haberse desterrado ya de nuestras conciencias</w:t>
      </w:r>
    </w:p>
    <w:p w:rsidR="004E278C" w:rsidRPr="00862664" w:rsidRDefault="00862664" w:rsidP="00862664">
      <w:pPr>
        <w:jc w:val="both"/>
        <w:rPr>
          <w:rFonts w:ascii="Arial" w:hAnsi="Arial" w:cs="Arial"/>
          <w:sz w:val="24"/>
          <w:szCs w:val="24"/>
        </w:rPr>
      </w:pPr>
      <w:r w:rsidRPr="00862664">
        <w:rPr>
          <w:rFonts w:ascii="Arial" w:hAnsi="Arial" w:cs="Arial"/>
          <w:sz w:val="24"/>
          <w:szCs w:val="24"/>
        </w:rPr>
        <w:t xml:space="preserve">En palabras de Sami </w:t>
      </w:r>
      <w:proofErr w:type="spellStart"/>
      <w:r w:rsidRPr="00862664">
        <w:rPr>
          <w:rFonts w:ascii="Arial" w:hAnsi="Arial" w:cs="Arial"/>
          <w:sz w:val="24"/>
          <w:szCs w:val="24"/>
        </w:rPr>
        <w:t>Nair</w:t>
      </w:r>
      <w:proofErr w:type="spellEnd"/>
      <w:r w:rsidRPr="00862664">
        <w:rPr>
          <w:rFonts w:ascii="Arial" w:hAnsi="Arial" w:cs="Arial"/>
          <w:sz w:val="24"/>
          <w:szCs w:val="24"/>
        </w:rPr>
        <w:t>: “La necesidad del chivo expia</w:t>
      </w:r>
      <w:r w:rsidR="009E7CA2">
        <w:rPr>
          <w:rFonts w:ascii="Arial" w:hAnsi="Arial" w:cs="Arial"/>
          <w:sz w:val="24"/>
          <w:szCs w:val="24"/>
        </w:rPr>
        <w:t>t</w:t>
      </w:r>
      <w:r w:rsidRPr="00862664">
        <w:rPr>
          <w:rFonts w:ascii="Arial" w:hAnsi="Arial" w:cs="Arial"/>
          <w:sz w:val="24"/>
          <w:szCs w:val="24"/>
        </w:rPr>
        <w:t>orio surge cuando una sociedad padece una crisis profunda que afecta a su equilibrio interno. Entonces se forja la búsqueda de un culpable y frente a él se reconstituye la solidaridad colectiva. Toda la historia, antigua y moderna, está atravesada por esa pulsión del sacrificio del otro, tanto para reforzar el vínculo de una sociedad debilitada como para saciar la violencia mimética”.</w:t>
      </w:r>
    </w:p>
    <w:p w:rsidR="004E278C" w:rsidRDefault="00862664" w:rsidP="00E7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en día</w:t>
      </w:r>
      <w:r w:rsidRPr="00862664">
        <w:rPr>
          <w:rFonts w:ascii="Arial" w:hAnsi="Arial" w:cs="Arial"/>
          <w:sz w:val="24"/>
          <w:szCs w:val="24"/>
        </w:rPr>
        <w:t xml:space="preserve"> el inmigrante representa, por varias razones, el chivo expiatorio ideal. Primero, porque </w:t>
      </w:r>
      <w:hyperlink r:id="rId6" w:history="1">
        <w:r w:rsidRPr="00862664">
          <w:rPr>
            <w:rFonts w:ascii="Arial" w:hAnsi="Arial"/>
            <w:sz w:val="24"/>
            <w:szCs w:val="24"/>
          </w:rPr>
          <w:t xml:space="preserve">la desintegración del contrato social </w:t>
        </w:r>
      </w:hyperlink>
      <w:r w:rsidRPr="00862664">
        <w:rPr>
          <w:rFonts w:ascii="Arial" w:hAnsi="Arial" w:cs="Arial"/>
          <w:sz w:val="24"/>
          <w:szCs w:val="24"/>
        </w:rPr>
        <w:t xml:space="preserve"> desagrega los principales pilares que equilibran la sociedad, agudiza la brecha de desigualdad y acentúa la competición entre los más necesitados, creando así mecanismos conflictivos de deseos </w:t>
      </w:r>
      <w:r w:rsidR="009E7CA2">
        <w:rPr>
          <w:rFonts w:ascii="Arial" w:hAnsi="Arial" w:cs="Arial"/>
          <w:sz w:val="24"/>
          <w:szCs w:val="24"/>
        </w:rPr>
        <w:t>iguale</w:t>
      </w:r>
      <w:r w:rsidRPr="00862664">
        <w:rPr>
          <w:rFonts w:ascii="Arial" w:hAnsi="Arial" w:cs="Arial"/>
          <w:sz w:val="24"/>
          <w:szCs w:val="24"/>
        </w:rPr>
        <w:t>s. En esta competición, los inmigrantes están desde el principio en situación de desventaja por venir de fuera.</w:t>
      </w:r>
    </w:p>
    <w:p w:rsidR="009E7CA2" w:rsidRPr="00862664" w:rsidRDefault="009E7CA2" w:rsidP="00E76D09">
      <w:pPr>
        <w:jc w:val="both"/>
        <w:rPr>
          <w:rFonts w:ascii="Arial" w:hAnsi="Arial" w:cs="Arial"/>
          <w:sz w:val="24"/>
          <w:szCs w:val="24"/>
        </w:rPr>
      </w:pPr>
      <w:r w:rsidRPr="00862664">
        <w:rPr>
          <w:rFonts w:ascii="Arial" w:hAnsi="Arial" w:cs="Arial"/>
          <w:sz w:val="24"/>
          <w:szCs w:val="24"/>
        </w:rPr>
        <w:lastRenderedPageBreak/>
        <w:t xml:space="preserve">La desgraciada realidad de eventos de violencia sobre la mujer como los que ocurrieron en Ibarra, no </w:t>
      </w:r>
      <w:r>
        <w:rPr>
          <w:rFonts w:ascii="Arial" w:hAnsi="Arial" w:cs="Arial"/>
          <w:sz w:val="24"/>
          <w:szCs w:val="24"/>
        </w:rPr>
        <w:t>debería</w:t>
      </w:r>
      <w:r w:rsidRPr="00862664">
        <w:rPr>
          <w:rFonts w:ascii="Arial" w:hAnsi="Arial" w:cs="Arial"/>
          <w:sz w:val="24"/>
          <w:szCs w:val="24"/>
        </w:rPr>
        <w:t xml:space="preserve"> hacer que las autoridades políticas de un país </w:t>
      </w:r>
      <w:r>
        <w:rPr>
          <w:rFonts w:ascii="Arial" w:hAnsi="Arial" w:cs="Arial"/>
          <w:sz w:val="24"/>
          <w:szCs w:val="24"/>
        </w:rPr>
        <w:t>fomenten</w:t>
      </w:r>
      <w:r w:rsidRPr="00862664">
        <w:rPr>
          <w:rFonts w:ascii="Arial" w:hAnsi="Arial" w:cs="Arial"/>
          <w:sz w:val="24"/>
          <w:szCs w:val="24"/>
        </w:rPr>
        <w:t xml:space="preserve"> acciones xenófobas, que pretendan acusar de estos problemas a una nacionalidad en específico.</w:t>
      </w:r>
      <w:r>
        <w:rPr>
          <w:rFonts w:ascii="Arial" w:hAnsi="Arial" w:cs="Arial"/>
          <w:sz w:val="24"/>
          <w:szCs w:val="24"/>
        </w:rPr>
        <w:t xml:space="preserve"> Más bien se deben emprender acciones para depurar responsabilidades si ha habido errores en la gestión del caso, y se debe trabajar incansablemente para la erradicación de los </w:t>
      </w:r>
      <w:proofErr w:type="spellStart"/>
      <w:r>
        <w:rPr>
          <w:rFonts w:ascii="Arial" w:hAnsi="Arial" w:cs="Arial"/>
          <w:sz w:val="24"/>
          <w:szCs w:val="24"/>
        </w:rPr>
        <w:t>feminicidios</w:t>
      </w:r>
      <w:proofErr w:type="spellEnd"/>
      <w:r>
        <w:rPr>
          <w:rFonts w:ascii="Arial" w:hAnsi="Arial" w:cs="Arial"/>
          <w:sz w:val="24"/>
          <w:szCs w:val="24"/>
        </w:rPr>
        <w:t xml:space="preserve"> con las armas que proporciona</w:t>
      </w:r>
      <w:r w:rsidR="00F4391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la ley y el derecho</w:t>
      </w:r>
      <w:r w:rsidR="00F43918">
        <w:rPr>
          <w:rFonts w:ascii="Arial" w:hAnsi="Arial" w:cs="Arial"/>
          <w:sz w:val="24"/>
          <w:szCs w:val="24"/>
        </w:rPr>
        <w:t>,</w:t>
      </w:r>
    </w:p>
    <w:p w:rsidR="009E7CA2" w:rsidRDefault="000232D5" w:rsidP="009E7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ello, l</w:t>
      </w:r>
      <w:r w:rsidR="00FF2F08" w:rsidRPr="00D0262D">
        <w:rPr>
          <w:rFonts w:ascii="Arial" w:hAnsi="Arial" w:cs="Arial"/>
          <w:sz w:val="24"/>
          <w:szCs w:val="24"/>
        </w:rPr>
        <w:t xml:space="preserve">a Federación Iberoamericana del Ombudsman, </w:t>
      </w:r>
      <w:r w:rsidR="00E76D09" w:rsidRPr="00D0262D">
        <w:rPr>
          <w:rFonts w:ascii="Arial" w:hAnsi="Arial" w:cs="Arial"/>
          <w:sz w:val="24"/>
          <w:szCs w:val="24"/>
        </w:rPr>
        <w:t xml:space="preserve">hace un llamamiento a </w:t>
      </w:r>
      <w:r w:rsidR="009E7CA2" w:rsidRPr="009E7CA2">
        <w:rPr>
          <w:rFonts w:ascii="Arial" w:hAnsi="Arial" w:cs="Arial"/>
          <w:sz w:val="24"/>
          <w:szCs w:val="24"/>
        </w:rPr>
        <w:t>al Gobierno del Ecuador a tomar medidas reales para frenar todo tipo de agresión y desorden; a mantener mesura y coherencia en sus diferentes declaraciones; a generar un marco adecuado para fortalecer las instituciones públicas que por mandato deben garantizar los derechos de todas las personas; y, a adoptar medidas para la integración de la población migrante y refugiada.</w:t>
      </w:r>
    </w:p>
    <w:p w:rsidR="00F43918" w:rsidRDefault="00F43918" w:rsidP="009E7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918" w:rsidRPr="009E7CA2" w:rsidRDefault="00F43918" w:rsidP="009E7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FIO apoya y respalda a la Defensora del Pueblo del Ecuador y ruega se le permita ejercer su trabajo con absoluta independencia sin amenazas.</w:t>
      </w:r>
      <w:bookmarkStart w:id="0" w:name="_GoBack"/>
      <w:bookmarkEnd w:id="0"/>
    </w:p>
    <w:p w:rsidR="009E7CA2" w:rsidRPr="009E7CA2" w:rsidRDefault="009E7CA2" w:rsidP="009E7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CA2" w:rsidRPr="009E7CA2" w:rsidRDefault="009E7CA2" w:rsidP="009E7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CA2">
        <w:rPr>
          <w:rFonts w:ascii="Arial" w:hAnsi="Arial" w:cs="Arial"/>
          <w:sz w:val="24"/>
          <w:szCs w:val="24"/>
        </w:rPr>
        <w:t xml:space="preserve">Igualmente, llamamos a los periodistas a que redacten sus noticias sin referencias expresas a la nacionalidad de los presuntos criminales, pues </w:t>
      </w:r>
      <w:r>
        <w:rPr>
          <w:rFonts w:ascii="Arial" w:hAnsi="Arial" w:cs="Arial"/>
          <w:sz w:val="24"/>
          <w:szCs w:val="24"/>
        </w:rPr>
        <w:t>la nacionalidad</w:t>
      </w:r>
      <w:r w:rsidRPr="009E7CA2">
        <w:rPr>
          <w:rFonts w:ascii="Arial" w:hAnsi="Arial" w:cs="Arial"/>
          <w:sz w:val="24"/>
          <w:szCs w:val="24"/>
        </w:rPr>
        <w:t xml:space="preserve"> nada tienen que ver con los actos cometidos y solo </w:t>
      </w:r>
      <w:r>
        <w:rPr>
          <w:rFonts w:ascii="Arial" w:hAnsi="Arial" w:cs="Arial"/>
          <w:sz w:val="24"/>
          <w:szCs w:val="24"/>
        </w:rPr>
        <w:t xml:space="preserve">se </w:t>
      </w:r>
      <w:r w:rsidRPr="009E7CA2">
        <w:rPr>
          <w:rFonts w:ascii="Arial" w:hAnsi="Arial" w:cs="Arial"/>
          <w:sz w:val="24"/>
          <w:szCs w:val="24"/>
        </w:rPr>
        <w:t>genera un clima de consecuencias incalculables, pero que en ningún caso serán coherentes con el respeto a los derechos humanos de todos.</w:t>
      </w:r>
    </w:p>
    <w:p w:rsidR="009E7CA2" w:rsidRPr="009E7CA2" w:rsidRDefault="009E7CA2" w:rsidP="009E7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CA2" w:rsidRPr="009E7CA2" w:rsidRDefault="009E7CA2" w:rsidP="009E7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CA2">
        <w:rPr>
          <w:rFonts w:ascii="Arial" w:hAnsi="Arial" w:cs="Arial"/>
          <w:sz w:val="24"/>
          <w:szCs w:val="24"/>
        </w:rPr>
        <w:t xml:space="preserve">Finalmente, llamamos a la población a que se abstenga de realizar actos violentos, porque en las sociedades democráticas avanzadas, como lo es la </w:t>
      </w:r>
      <w:proofErr w:type="gramStart"/>
      <w:r w:rsidRPr="009E7CA2">
        <w:rPr>
          <w:rFonts w:ascii="Arial" w:hAnsi="Arial" w:cs="Arial"/>
          <w:sz w:val="24"/>
          <w:szCs w:val="24"/>
        </w:rPr>
        <w:t>Ecuatoriana</w:t>
      </w:r>
      <w:proofErr w:type="gramEnd"/>
      <w:r w:rsidRPr="009E7CA2">
        <w:rPr>
          <w:rFonts w:ascii="Arial" w:hAnsi="Arial" w:cs="Arial"/>
          <w:sz w:val="24"/>
          <w:szCs w:val="24"/>
        </w:rPr>
        <w:t xml:space="preserve">, al final </w:t>
      </w:r>
      <w:r>
        <w:rPr>
          <w:rFonts w:ascii="Arial" w:hAnsi="Arial" w:cs="Arial"/>
          <w:sz w:val="24"/>
          <w:szCs w:val="24"/>
        </w:rPr>
        <w:t xml:space="preserve">el peso de </w:t>
      </w:r>
      <w:r w:rsidRPr="009E7CA2">
        <w:rPr>
          <w:rFonts w:ascii="Arial" w:hAnsi="Arial" w:cs="Arial"/>
          <w:sz w:val="24"/>
          <w:szCs w:val="24"/>
        </w:rPr>
        <w:t>la ley caerá sobre los culpables.</w:t>
      </w:r>
    </w:p>
    <w:p w:rsidR="00FF2F08" w:rsidRPr="00D0262D" w:rsidRDefault="00FF2F08" w:rsidP="009E7CA2">
      <w:pPr>
        <w:jc w:val="both"/>
        <w:rPr>
          <w:rFonts w:ascii="Arial" w:hAnsi="Arial" w:cs="Arial"/>
          <w:sz w:val="24"/>
          <w:szCs w:val="24"/>
        </w:rPr>
      </w:pPr>
    </w:p>
    <w:p w:rsidR="00FF2F08" w:rsidRPr="00D0262D" w:rsidRDefault="009E7CA2" w:rsidP="00FF2F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de enero de 2019</w:t>
      </w:r>
    </w:p>
    <w:p w:rsidR="00FF2F08" w:rsidRPr="00D0262D" w:rsidRDefault="00FF2F08" w:rsidP="00FF2F08">
      <w:pPr>
        <w:jc w:val="both"/>
        <w:rPr>
          <w:rFonts w:ascii="Arial" w:hAnsi="Arial" w:cs="Arial"/>
          <w:sz w:val="24"/>
          <w:szCs w:val="24"/>
        </w:rPr>
      </w:pPr>
    </w:p>
    <w:p w:rsidR="00FF2F08" w:rsidRPr="00D0262D" w:rsidRDefault="00FF2F08" w:rsidP="00FF2F08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Iris Miriam Ruiz </w:t>
      </w:r>
      <w:proofErr w:type="spellStart"/>
      <w:r w:rsidRPr="00D0262D">
        <w:rPr>
          <w:rFonts w:ascii="Arial" w:hAnsi="Arial" w:cs="Arial"/>
          <w:sz w:val="24"/>
          <w:szCs w:val="24"/>
        </w:rPr>
        <w:t>Class</w:t>
      </w:r>
      <w:proofErr w:type="spellEnd"/>
    </w:p>
    <w:p w:rsidR="00FF2F08" w:rsidRPr="00D0262D" w:rsidRDefault="00FF2F08" w:rsidP="00FF2F08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>Presidenta de la Federación Iberoamericana del Ombudsman y</w:t>
      </w:r>
    </w:p>
    <w:p w:rsidR="002D53B5" w:rsidRPr="00D0262D" w:rsidRDefault="00FF2F08" w:rsidP="00FF2F08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>Procuradora del Ciudadano del Estado Libre Asociado de Puerto Rico</w:t>
      </w:r>
    </w:p>
    <w:p w:rsidR="009E23FF" w:rsidRPr="00D0262D" w:rsidRDefault="009E23FF" w:rsidP="00FF2F08">
      <w:pPr>
        <w:jc w:val="center"/>
        <w:rPr>
          <w:rFonts w:ascii="Arial" w:hAnsi="Arial" w:cs="Arial"/>
          <w:sz w:val="24"/>
          <w:szCs w:val="24"/>
        </w:rPr>
      </w:pPr>
    </w:p>
    <w:p w:rsidR="009E23FF" w:rsidRPr="00D0262D" w:rsidRDefault="009E23FF" w:rsidP="00FF2F08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Pr="00D0262D">
        <w:rPr>
          <w:rFonts w:ascii="Arial" w:hAnsi="Arial" w:cs="Arial"/>
          <w:sz w:val="24"/>
          <w:szCs w:val="24"/>
        </w:rPr>
        <w:t>Castillero</w:t>
      </w:r>
      <w:proofErr w:type="spellEnd"/>
    </w:p>
    <w:p w:rsidR="009E23FF" w:rsidRPr="00D0262D" w:rsidRDefault="009E23FF" w:rsidP="00FF2F08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Defensor del Pueblo de Panamá </w:t>
      </w:r>
    </w:p>
    <w:p w:rsidR="009E23FF" w:rsidRPr="00D0262D" w:rsidRDefault="009E23FF" w:rsidP="00FF2F08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Vicepresidente Primero por la Región Centroamericana </w:t>
      </w:r>
    </w:p>
    <w:p w:rsidR="009E23FF" w:rsidRPr="00D0262D" w:rsidRDefault="009E23FF" w:rsidP="00FF2F08">
      <w:pPr>
        <w:jc w:val="center"/>
        <w:rPr>
          <w:rFonts w:ascii="Arial" w:hAnsi="Arial" w:cs="Arial"/>
          <w:sz w:val="24"/>
          <w:szCs w:val="24"/>
        </w:rPr>
      </w:pPr>
    </w:p>
    <w:p w:rsidR="009E23FF" w:rsidRPr="00D0262D" w:rsidRDefault="009E23FF" w:rsidP="00FF2F08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 Deborah </w:t>
      </w:r>
      <w:proofErr w:type="spellStart"/>
      <w:r w:rsidRPr="00D0262D">
        <w:rPr>
          <w:rFonts w:ascii="Arial" w:hAnsi="Arial" w:cs="Arial"/>
          <w:sz w:val="24"/>
          <w:szCs w:val="24"/>
        </w:rPr>
        <w:t>Duprah</w:t>
      </w:r>
      <w:proofErr w:type="spellEnd"/>
    </w:p>
    <w:p w:rsidR="009E23FF" w:rsidRPr="00D0262D" w:rsidRDefault="0060697A" w:rsidP="00FF2F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Procuradora Federal de los Derechos H</w:t>
      </w:r>
      <w:r w:rsidR="009E23FF" w:rsidRPr="00D0262D">
        <w:rPr>
          <w:rFonts w:ascii="Arial" w:hAnsi="Arial" w:cs="Arial"/>
          <w:sz w:val="24"/>
          <w:szCs w:val="24"/>
        </w:rPr>
        <w:t xml:space="preserve">umanos de la República del Brasil </w:t>
      </w:r>
    </w:p>
    <w:p w:rsidR="009E23FF" w:rsidRPr="00D0262D" w:rsidRDefault="009E23FF" w:rsidP="00FF2F08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>Vicepresidenta Segunda por el Cono Sur</w:t>
      </w:r>
    </w:p>
    <w:p w:rsidR="00FB2F01" w:rsidRPr="00D0262D" w:rsidRDefault="00FB2F01" w:rsidP="00FF2F08">
      <w:pPr>
        <w:jc w:val="center"/>
        <w:rPr>
          <w:rFonts w:ascii="Arial" w:hAnsi="Arial" w:cs="Arial"/>
          <w:sz w:val="24"/>
          <w:szCs w:val="24"/>
        </w:rPr>
      </w:pPr>
    </w:p>
    <w:p w:rsidR="00FB2F01" w:rsidRPr="00D0262D" w:rsidRDefault="00FB2F01" w:rsidP="00FB2F01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D0262D">
        <w:rPr>
          <w:rFonts w:ascii="Arial" w:hAnsi="Arial" w:cs="Arial"/>
          <w:sz w:val="24"/>
          <w:szCs w:val="24"/>
        </w:rPr>
        <w:t>Tezanos</w:t>
      </w:r>
      <w:proofErr w:type="spellEnd"/>
    </w:p>
    <w:p w:rsidR="00FB2F01" w:rsidRPr="00D0262D" w:rsidRDefault="00FB2F01" w:rsidP="00FB2F01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Defensor del pueblo de Bolivia </w:t>
      </w:r>
      <w:r w:rsidR="001A7916" w:rsidRPr="00D0262D">
        <w:rPr>
          <w:rFonts w:ascii="Arial" w:hAnsi="Arial" w:cs="Arial"/>
          <w:sz w:val="24"/>
          <w:szCs w:val="24"/>
        </w:rPr>
        <w:t>y</w:t>
      </w:r>
    </w:p>
    <w:p w:rsidR="00FB2F01" w:rsidRPr="00D0262D" w:rsidRDefault="00FB2F01" w:rsidP="00FB2F01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Vicepresidente Tercero por la Región Andina </w:t>
      </w:r>
    </w:p>
    <w:p w:rsidR="00FB2F01" w:rsidRPr="00D0262D" w:rsidRDefault="00FB2F01" w:rsidP="00FB2F01">
      <w:pPr>
        <w:jc w:val="center"/>
        <w:rPr>
          <w:rFonts w:ascii="Arial" w:hAnsi="Arial" w:cs="Arial"/>
          <w:sz w:val="24"/>
          <w:szCs w:val="24"/>
        </w:rPr>
      </w:pPr>
    </w:p>
    <w:p w:rsidR="00FB2F01" w:rsidRPr="00D0262D" w:rsidRDefault="00FB2F01" w:rsidP="00FB2F01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Francisco Fernández Marugán </w:t>
      </w:r>
    </w:p>
    <w:p w:rsidR="00FB2F01" w:rsidRPr="00D0262D" w:rsidRDefault="00FB2F01" w:rsidP="00FB2F01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 xml:space="preserve">Defensor del Pueblo de España  </w:t>
      </w:r>
    </w:p>
    <w:p w:rsidR="00FB2F01" w:rsidRPr="00D0262D" w:rsidRDefault="00FB2F01" w:rsidP="00FB2F01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>Vicepresidente Cuarto por la Región Europa</w:t>
      </w:r>
    </w:p>
    <w:p w:rsidR="008A0B02" w:rsidRPr="00D0262D" w:rsidRDefault="008A0B02" w:rsidP="00FB2F01">
      <w:pPr>
        <w:jc w:val="center"/>
        <w:rPr>
          <w:rFonts w:ascii="Arial" w:hAnsi="Arial" w:cs="Arial"/>
          <w:sz w:val="24"/>
          <w:szCs w:val="24"/>
        </w:rPr>
      </w:pPr>
    </w:p>
    <w:p w:rsidR="008A0B02" w:rsidRPr="00D0262D" w:rsidRDefault="00330D19" w:rsidP="00FB2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Raú</w:t>
      </w:r>
      <w:r w:rsidR="008A0B02" w:rsidRPr="00D0262D">
        <w:rPr>
          <w:rFonts w:ascii="Arial" w:hAnsi="Arial" w:cs="Arial"/>
          <w:sz w:val="24"/>
          <w:szCs w:val="24"/>
        </w:rPr>
        <w:t xml:space="preserve">l Alberto Lamberto </w:t>
      </w:r>
    </w:p>
    <w:p w:rsidR="008A0B02" w:rsidRPr="00D0262D" w:rsidRDefault="0060697A" w:rsidP="00FB2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Defensor del Pueblo de Santa</w:t>
      </w:r>
      <w:r w:rsidR="008A0B02" w:rsidRPr="00D0262D">
        <w:rPr>
          <w:rFonts w:ascii="Arial" w:hAnsi="Arial" w:cs="Arial"/>
          <w:sz w:val="24"/>
          <w:szCs w:val="24"/>
        </w:rPr>
        <w:t xml:space="preserve"> Fe (Argentina)  </w:t>
      </w:r>
    </w:p>
    <w:p w:rsidR="00895497" w:rsidRDefault="008A0B02" w:rsidP="00BC3A96">
      <w:pPr>
        <w:jc w:val="center"/>
        <w:rPr>
          <w:rFonts w:ascii="Arial" w:hAnsi="Arial" w:cs="Arial"/>
          <w:sz w:val="24"/>
          <w:szCs w:val="24"/>
        </w:rPr>
      </w:pPr>
      <w:r w:rsidRPr="00D0262D">
        <w:rPr>
          <w:rFonts w:ascii="Arial" w:hAnsi="Arial" w:cs="Arial"/>
          <w:sz w:val="24"/>
          <w:szCs w:val="24"/>
        </w:rPr>
        <w:t>Vicepresidente Quinto por las Instituciones Regionales y Locales de Derechos Humanos</w:t>
      </w:r>
    </w:p>
    <w:sectPr w:rsidR="00895497" w:rsidSect="00255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08"/>
  <w:hyphenationZone w:val="425"/>
  <w:characterSpacingControl w:val="doNotCompress"/>
  <w:compat/>
  <w:rsids>
    <w:rsidRoot w:val="00FF2F08"/>
    <w:rsid w:val="000232D5"/>
    <w:rsid w:val="001A7916"/>
    <w:rsid w:val="001C67A1"/>
    <w:rsid w:val="002317FC"/>
    <w:rsid w:val="0023762E"/>
    <w:rsid w:val="00247314"/>
    <w:rsid w:val="002479D5"/>
    <w:rsid w:val="002559D3"/>
    <w:rsid w:val="002B1C74"/>
    <w:rsid w:val="002D53B5"/>
    <w:rsid w:val="00330D19"/>
    <w:rsid w:val="003B0B45"/>
    <w:rsid w:val="003C3CB5"/>
    <w:rsid w:val="004E278C"/>
    <w:rsid w:val="00533C96"/>
    <w:rsid w:val="005D1D8A"/>
    <w:rsid w:val="0060697A"/>
    <w:rsid w:val="00862664"/>
    <w:rsid w:val="00895497"/>
    <w:rsid w:val="008A0B02"/>
    <w:rsid w:val="00904D84"/>
    <w:rsid w:val="009E23FF"/>
    <w:rsid w:val="009E7CA2"/>
    <w:rsid w:val="00A70A21"/>
    <w:rsid w:val="00AE6435"/>
    <w:rsid w:val="00B37989"/>
    <w:rsid w:val="00B51351"/>
    <w:rsid w:val="00BC3A96"/>
    <w:rsid w:val="00BD0EAB"/>
    <w:rsid w:val="00BD3252"/>
    <w:rsid w:val="00CA7FD5"/>
    <w:rsid w:val="00D0262D"/>
    <w:rsid w:val="00E76D09"/>
    <w:rsid w:val="00F43918"/>
    <w:rsid w:val="00FB2F01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62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62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pais.com/economia/2018/09/14/actualidad/1536939958_49780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AF02-B400-4123-B6D4-0220238E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Nacional de los Derechos Humanos México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Montiel Razo</dc:creator>
  <cp:lastModifiedBy>EloyGR</cp:lastModifiedBy>
  <cp:revision>3</cp:revision>
  <cp:lastPrinted>2018-08-27T21:28:00Z</cp:lastPrinted>
  <dcterms:created xsi:type="dcterms:W3CDTF">2019-01-22T18:35:00Z</dcterms:created>
  <dcterms:modified xsi:type="dcterms:W3CDTF">2019-01-22T18:35:00Z</dcterms:modified>
</cp:coreProperties>
</file>