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2373" w:rsidRPr="00AF51CC" w:rsidRDefault="002342A6">
      <w:pPr>
        <w:pStyle w:val="Sinespaciado"/>
        <w:spacing w:line="276" w:lineRule="auto"/>
        <w:jc w:val="both"/>
        <w:rPr>
          <w:rStyle w:val="Ninguno"/>
          <w:rFonts w:ascii="Arial" w:eastAsia="Arial" w:hAnsi="Arial" w:cs="Arial"/>
          <w:b/>
          <w:bCs/>
          <w:sz w:val="23"/>
          <w:szCs w:val="23"/>
        </w:rPr>
      </w:pPr>
      <w:r w:rsidRPr="00AF51CC">
        <w:rPr>
          <w:rStyle w:val="Ninguno"/>
          <w:rFonts w:ascii="Arial" w:hAnsi="Arial"/>
          <w:b/>
          <w:bCs/>
          <w:sz w:val="23"/>
          <w:szCs w:val="23"/>
        </w:rPr>
        <w:t>PALABRAS DEL MTRO. LUIS RA</w:t>
      </w:r>
      <w:r w:rsidRPr="00AF51CC">
        <w:rPr>
          <w:rStyle w:val="Ninguno"/>
          <w:rFonts w:ascii="Arial" w:hAnsi="Arial"/>
          <w:b/>
          <w:bCs/>
          <w:sz w:val="23"/>
          <w:szCs w:val="23"/>
        </w:rPr>
        <w:t>Ú</w:t>
      </w:r>
      <w:r w:rsidRPr="00AF51CC">
        <w:rPr>
          <w:rStyle w:val="Ninguno"/>
          <w:rFonts w:ascii="Arial" w:hAnsi="Arial"/>
          <w:b/>
          <w:bCs/>
          <w:sz w:val="23"/>
          <w:szCs w:val="23"/>
        </w:rPr>
        <w:t>L GONZ</w:t>
      </w:r>
      <w:r w:rsidRPr="00AF51CC">
        <w:rPr>
          <w:rStyle w:val="Ninguno"/>
          <w:rFonts w:ascii="Arial" w:hAnsi="Arial"/>
          <w:b/>
          <w:bCs/>
          <w:sz w:val="23"/>
          <w:szCs w:val="23"/>
        </w:rPr>
        <w:t>Á</w:t>
      </w:r>
      <w:r w:rsidRPr="00AF51CC">
        <w:rPr>
          <w:rStyle w:val="Ninguno"/>
          <w:rFonts w:ascii="Arial" w:hAnsi="Arial"/>
          <w:b/>
          <w:bCs/>
          <w:sz w:val="23"/>
          <w:szCs w:val="23"/>
        </w:rPr>
        <w:t>LEZ P</w:t>
      </w:r>
      <w:r w:rsidRPr="00AF51CC">
        <w:rPr>
          <w:rStyle w:val="Ninguno"/>
          <w:rFonts w:ascii="Arial" w:hAnsi="Arial"/>
          <w:b/>
          <w:bCs/>
          <w:sz w:val="23"/>
          <w:szCs w:val="23"/>
        </w:rPr>
        <w:t>É</w:t>
      </w:r>
      <w:r w:rsidRPr="00AF51CC">
        <w:rPr>
          <w:rStyle w:val="Ninguno"/>
          <w:rFonts w:ascii="Arial" w:hAnsi="Arial"/>
          <w:b/>
          <w:bCs/>
          <w:sz w:val="23"/>
          <w:szCs w:val="23"/>
        </w:rPr>
        <w:t>REZ, PRESIDENTE DE LA COMISI</w:t>
      </w:r>
      <w:r w:rsidRPr="00AF51CC">
        <w:rPr>
          <w:rStyle w:val="Ninguno"/>
          <w:rFonts w:ascii="Arial" w:hAnsi="Arial"/>
          <w:b/>
          <w:bCs/>
          <w:sz w:val="23"/>
          <w:szCs w:val="23"/>
        </w:rPr>
        <w:t>Ó</w:t>
      </w:r>
      <w:r w:rsidRPr="00AF51CC">
        <w:rPr>
          <w:rStyle w:val="Ninguno"/>
          <w:rFonts w:ascii="Arial" w:hAnsi="Arial"/>
          <w:b/>
          <w:bCs/>
          <w:sz w:val="23"/>
          <w:szCs w:val="23"/>
        </w:rPr>
        <w:t>N NACIONAL DE LOS DERECHOS HUMANOS, EN LA AUDIENCIA P</w:t>
      </w:r>
      <w:r w:rsidRPr="00AF51CC">
        <w:rPr>
          <w:rStyle w:val="Ninguno"/>
          <w:rFonts w:ascii="Arial" w:hAnsi="Arial"/>
          <w:b/>
          <w:bCs/>
          <w:sz w:val="23"/>
          <w:szCs w:val="23"/>
        </w:rPr>
        <w:t>Ú</w:t>
      </w:r>
      <w:r w:rsidRPr="00AF51CC">
        <w:rPr>
          <w:rStyle w:val="Ninguno"/>
          <w:rFonts w:ascii="Arial" w:hAnsi="Arial"/>
          <w:b/>
          <w:bCs/>
          <w:sz w:val="23"/>
          <w:szCs w:val="23"/>
        </w:rPr>
        <w:t>BLICA RELATIVA A LA REFORMA CONSTITUCIONAL EN MATERIA DE GUARDIA NACIONAL CONVOCADA POR LA JUNTA DE COORDINACI</w:t>
      </w:r>
      <w:r w:rsidRPr="00AF51CC">
        <w:rPr>
          <w:rStyle w:val="Ninguno"/>
          <w:rFonts w:ascii="Arial" w:hAnsi="Arial"/>
          <w:b/>
          <w:bCs/>
          <w:sz w:val="23"/>
          <w:szCs w:val="23"/>
        </w:rPr>
        <w:t>Ó</w:t>
      </w:r>
      <w:r w:rsidRPr="00AF51CC">
        <w:rPr>
          <w:rStyle w:val="Ninguno"/>
          <w:rFonts w:ascii="Arial" w:hAnsi="Arial"/>
          <w:b/>
          <w:bCs/>
          <w:sz w:val="23"/>
          <w:szCs w:val="23"/>
        </w:rPr>
        <w:t>N POL</w:t>
      </w:r>
      <w:r w:rsidRPr="00AF51CC">
        <w:rPr>
          <w:rStyle w:val="Ninguno"/>
          <w:rFonts w:ascii="Arial" w:hAnsi="Arial"/>
          <w:b/>
          <w:bCs/>
          <w:sz w:val="23"/>
          <w:szCs w:val="23"/>
        </w:rPr>
        <w:t>Í</w:t>
      </w:r>
      <w:r w:rsidRPr="00AF51CC">
        <w:rPr>
          <w:rStyle w:val="Ninguno"/>
          <w:rFonts w:ascii="Arial" w:hAnsi="Arial"/>
          <w:b/>
          <w:bCs/>
          <w:sz w:val="23"/>
          <w:szCs w:val="23"/>
        </w:rPr>
        <w:t>TICA DE LA H. C</w:t>
      </w:r>
      <w:r w:rsidRPr="00AF51CC">
        <w:rPr>
          <w:rStyle w:val="Ninguno"/>
          <w:rFonts w:ascii="Arial" w:hAnsi="Arial"/>
          <w:b/>
          <w:bCs/>
          <w:sz w:val="23"/>
          <w:szCs w:val="23"/>
        </w:rPr>
        <w:t>Á</w:t>
      </w:r>
      <w:r w:rsidRPr="00AF51CC">
        <w:rPr>
          <w:rStyle w:val="Ninguno"/>
          <w:rFonts w:ascii="Arial" w:hAnsi="Arial"/>
          <w:b/>
          <w:bCs/>
          <w:sz w:val="23"/>
          <w:szCs w:val="23"/>
        </w:rPr>
        <w:t>MARA DE DIPUTADOS DENTRO DE LA LXIV LEGISLATURA</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right"/>
        <w:rPr>
          <w:rStyle w:val="Ninguno"/>
          <w:rFonts w:ascii="Arial" w:eastAsia="Arial" w:hAnsi="Arial" w:cs="Arial"/>
          <w:bCs/>
          <w:sz w:val="23"/>
          <w:szCs w:val="23"/>
        </w:rPr>
      </w:pPr>
      <w:r w:rsidRPr="00AF51CC">
        <w:rPr>
          <w:rStyle w:val="Ninguno"/>
          <w:rFonts w:ascii="Arial" w:hAnsi="Arial"/>
          <w:bCs/>
          <w:sz w:val="23"/>
          <w:szCs w:val="23"/>
        </w:rPr>
        <w:t>Ciudad de M</w:t>
      </w:r>
      <w:r w:rsidRPr="00AF51CC">
        <w:rPr>
          <w:rStyle w:val="Ninguno"/>
          <w:rFonts w:ascii="Arial" w:hAnsi="Arial"/>
          <w:bCs/>
          <w:sz w:val="23"/>
          <w:szCs w:val="23"/>
        </w:rPr>
        <w:t>é</w:t>
      </w:r>
      <w:r w:rsidRPr="00AF51CC">
        <w:rPr>
          <w:rStyle w:val="Ninguno"/>
          <w:rFonts w:ascii="Arial" w:hAnsi="Arial"/>
          <w:bCs/>
          <w:sz w:val="23"/>
          <w:szCs w:val="23"/>
        </w:rPr>
        <w:t>xico, 10 de enero de 2019</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No podemos depositar la garant</w:t>
      </w:r>
      <w:r w:rsidRPr="00AF51CC">
        <w:rPr>
          <w:rStyle w:val="Ninguno"/>
          <w:rFonts w:ascii="Arial" w:hAnsi="Arial"/>
          <w:sz w:val="23"/>
          <w:szCs w:val="23"/>
        </w:rPr>
        <w:t>í</w:t>
      </w:r>
      <w:r w:rsidRPr="00AF51CC">
        <w:rPr>
          <w:rStyle w:val="Ninguno"/>
          <w:rFonts w:ascii="Arial" w:hAnsi="Arial"/>
          <w:sz w:val="23"/>
          <w:szCs w:val="23"/>
        </w:rPr>
        <w:t xml:space="preserve">a directa de los derechos, dentro de nuestro sistema constitucional, en </w:t>
      </w:r>
      <w:r w:rsidRPr="00AF51CC">
        <w:rPr>
          <w:rStyle w:val="Ninguno"/>
          <w:rFonts w:ascii="Arial" w:hAnsi="Arial"/>
          <w:sz w:val="23"/>
          <w:szCs w:val="23"/>
        </w:rPr>
        <w:t>ó</w:t>
      </w:r>
      <w:r w:rsidRPr="00AF51CC">
        <w:rPr>
          <w:rStyle w:val="Ninguno"/>
          <w:rFonts w:ascii="Arial" w:hAnsi="Arial"/>
          <w:sz w:val="23"/>
          <w:szCs w:val="23"/>
        </w:rPr>
        <w:t>rganos o estructuras militares. La Secretar</w:t>
      </w:r>
      <w:r w:rsidRPr="00AF51CC">
        <w:rPr>
          <w:rStyle w:val="Ninguno"/>
          <w:rFonts w:ascii="Arial" w:hAnsi="Arial"/>
          <w:sz w:val="23"/>
          <w:szCs w:val="23"/>
        </w:rPr>
        <w:t>í</w:t>
      </w:r>
      <w:r w:rsidRPr="00AF51CC">
        <w:rPr>
          <w:rStyle w:val="Ninguno"/>
          <w:rFonts w:ascii="Arial" w:hAnsi="Arial"/>
          <w:sz w:val="23"/>
          <w:szCs w:val="23"/>
        </w:rPr>
        <w:t>a de la Defensa Nac</w:t>
      </w:r>
      <w:r w:rsidRPr="00AF51CC">
        <w:rPr>
          <w:rStyle w:val="Ninguno"/>
          <w:rFonts w:ascii="Arial" w:hAnsi="Arial"/>
          <w:sz w:val="23"/>
          <w:szCs w:val="23"/>
        </w:rPr>
        <w:t>ional no puede volverse la instancia que, directa o indirectamente, investigue, sancione y prevenga los delitos que cometan civiles, ni puede ser el eje en torno al cual se desarrolle la convivencia social en nuestro pa</w:t>
      </w:r>
      <w:r w:rsidRPr="00AF51CC">
        <w:rPr>
          <w:rStyle w:val="Ninguno"/>
          <w:rFonts w:ascii="Arial" w:hAnsi="Arial"/>
          <w:sz w:val="23"/>
          <w:szCs w:val="23"/>
        </w:rPr>
        <w:t>í</w:t>
      </w:r>
      <w:r w:rsidRPr="00AF51CC">
        <w:rPr>
          <w:rStyle w:val="Ninguno"/>
          <w:rFonts w:ascii="Arial" w:hAnsi="Arial"/>
          <w:sz w:val="23"/>
          <w:szCs w:val="23"/>
        </w:rPr>
        <w:t>s. Parte muy relevante del surgimien</w:t>
      </w:r>
      <w:r w:rsidRPr="00AF51CC">
        <w:rPr>
          <w:rStyle w:val="Ninguno"/>
          <w:rFonts w:ascii="Arial" w:hAnsi="Arial"/>
          <w:sz w:val="23"/>
          <w:szCs w:val="23"/>
        </w:rPr>
        <w:t>to y consolidaci</w:t>
      </w:r>
      <w:r w:rsidRPr="00AF51CC">
        <w:rPr>
          <w:rStyle w:val="Ninguno"/>
          <w:rFonts w:ascii="Arial" w:hAnsi="Arial"/>
          <w:sz w:val="23"/>
          <w:szCs w:val="23"/>
        </w:rPr>
        <w:t>ó</w:t>
      </w:r>
      <w:r w:rsidRPr="00AF51CC">
        <w:rPr>
          <w:rStyle w:val="Ninguno"/>
          <w:rFonts w:ascii="Arial" w:hAnsi="Arial"/>
          <w:sz w:val="23"/>
          <w:szCs w:val="23"/>
        </w:rPr>
        <w:t>n democr</w:t>
      </w:r>
      <w:r w:rsidRPr="00AF51CC">
        <w:rPr>
          <w:rStyle w:val="Ninguno"/>
          <w:rFonts w:ascii="Arial" w:hAnsi="Arial"/>
          <w:sz w:val="23"/>
          <w:szCs w:val="23"/>
        </w:rPr>
        <w:t>á</w:t>
      </w:r>
      <w:r w:rsidRPr="00AF51CC">
        <w:rPr>
          <w:rStyle w:val="Ninguno"/>
          <w:rFonts w:ascii="Arial" w:hAnsi="Arial"/>
          <w:sz w:val="23"/>
          <w:szCs w:val="23"/>
        </w:rPr>
        <w:t>tica de M</w:t>
      </w:r>
      <w:r w:rsidRPr="00AF51CC">
        <w:rPr>
          <w:rStyle w:val="Ninguno"/>
          <w:rFonts w:ascii="Arial" w:hAnsi="Arial"/>
          <w:sz w:val="23"/>
          <w:szCs w:val="23"/>
        </w:rPr>
        <w:t>é</w:t>
      </w:r>
      <w:r w:rsidRPr="00AF51CC">
        <w:rPr>
          <w:rStyle w:val="Ninguno"/>
          <w:rFonts w:ascii="Arial" w:hAnsi="Arial"/>
          <w:sz w:val="23"/>
          <w:szCs w:val="23"/>
        </w:rPr>
        <w:t>xico, que ha permitido, entre otras cosas, la alternancia en el poder, ha sido la separaci</w:t>
      </w:r>
      <w:r w:rsidRPr="00AF51CC">
        <w:rPr>
          <w:rStyle w:val="Ninguno"/>
          <w:rFonts w:ascii="Arial" w:hAnsi="Arial"/>
          <w:sz w:val="23"/>
          <w:szCs w:val="23"/>
        </w:rPr>
        <w:t>ó</w:t>
      </w:r>
      <w:r w:rsidRPr="00AF51CC">
        <w:rPr>
          <w:rStyle w:val="Ninguno"/>
          <w:rFonts w:ascii="Arial" w:hAnsi="Arial"/>
          <w:sz w:val="23"/>
          <w:szCs w:val="23"/>
        </w:rPr>
        <w:t>n y respeto existente entre las instancias civiles y militares. La primac</w:t>
      </w:r>
      <w:r w:rsidRPr="00AF51CC">
        <w:rPr>
          <w:rStyle w:val="Ninguno"/>
          <w:rFonts w:ascii="Arial" w:hAnsi="Arial"/>
          <w:sz w:val="23"/>
          <w:szCs w:val="23"/>
        </w:rPr>
        <w:t>í</w:t>
      </w:r>
      <w:r w:rsidRPr="00AF51CC">
        <w:rPr>
          <w:rStyle w:val="Ninguno"/>
          <w:rFonts w:ascii="Arial" w:hAnsi="Arial"/>
          <w:sz w:val="23"/>
          <w:szCs w:val="23"/>
        </w:rPr>
        <w:t xml:space="preserve">a de las primeras sobre las </w:t>
      </w:r>
      <w:r w:rsidRPr="00AF51CC">
        <w:rPr>
          <w:rStyle w:val="Ninguno"/>
          <w:rFonts w:ascii="Arial" w:hAnsi="Arial"/>
          <w:sz w:val="23"/>
          <w:szCs w:val="23"/>
        </w:rPr>
        <w:t>ú</w:t>
      </w:r>
      <w:r w:rsidRPr="00AF51CC">
        <w:rPr>
          <w:rStyle w:val="Ninguno"/>
          <w:rFonts w:ascii="Arial" w:hAnsi="Arial"/>
          <w:sz w:val="23"/>
          <w:szCs w:val="23"/>
        </w:rPr>
        <w:t>ltimas, es una condici</w:t>
      </w:r>
      <w:r w:rsidRPr="00AF51CC">
        <w:rPr>
          <w:rStyle w:val="Ninguno"/>
          <w:rFonts w:ascii="Arial" w:hAnsi="Arial"/>
          <w:sz w:val="23"/>
          <w:szCs w:val="23"/>
        </w:rPr>
        <w:t>ó</w:t>
      </w:r>
      <w:r w:rsidRPr="00AF51CC">
        <w:rPr>
          <w:rStyle w:val="Ninguno"/>
          <w:rFonts w:ascii="Arial" w:hAnsi="Arial"/>
          <w:sz w:val="23"/>
          <w:szCs w:val="23"/>
        </w:rPr>
        <w:t>n i</w:t>
      </w:r>
      <w:r w:rsidRPr="00AF51CC">
        <w:rPr>
          <w:rStyle w:val="Ninguno"/>
          <w:rFonts w:ascii="Arial" w:hAnsi="Arial"/>
          <w:sz w:val="23"/>
          <w:szCs w:val="23"/>
        </w:rPr>
        <w:t>neludible y necesaria para preservar un Estado liberal y garantizar que nuestro sistema democr</w:t>
      </w:r>
      <w:r w:rsidRPr="00AF51CC">
        <w:rPr>
          <w:rStyle w:val="Ninguno"/>
          <w:rFonts w:ascii="Arial" w:hAnsi="Arial"/>
          <w:sz w:val="23"/>
          <w:szCs w:val="23"/>
        </w:rPr>
        <w:t>á</w:t>
      </w:r>
      <w:r w:rsidRPr="00AF51CC">
        <w:rPr>
          <w:rStyle w:val="Ninguno"/>
          <w:rFonts w:ascii="Arial" w:hAnsi="Arial"/>
          <w:sz w:val="23"/>
          <w:szCs w:val="23"/>
        </w:rPr>
        <w:t>tico no se vea condicionado o amenazado por intereses pol</w:t>
      </w:r>
      <w:r w:rsidRPr="00AF51CC">
        <w:rPr>
          <w:rStyle w:val="Ninguno"/>
          <w:rFonts w:ascii="Arial" w:hAnsi="Arial"/>
          <w:sz w:val="23"/>
          <w:szCs w:val="23"/>
        </w:rPr>
        <w:t>í</w:t>
      </w:r>
      <w:r w:rsidRPr="00AF51CC">
        <w:rPr>
          <w:rStyle w:val="Ninguno"/>
          <w:rFonts w:ascii="Arial" w:hAnsi="Arial"/>
          <w:sz w:val="23"/>
          <w:szCs w:val="23"/>
        </w:rPr>
        <w:t xml:space="preserve">ticos o de cualquier otra </w:t>
      </w:r>
      <w:r w:rsidRPr="00AF51CC">
        <w:rPr>
          <w:rStyle w:val="Ninguno"/>
          <w:rFonts w:ascii="Arial" w:hAnsi="Arial"/>
          <w:sz w:val="23"/>
          <w:szCs w:val="23"/>
        </w:rPr>
        <w:t>í</w:t>
      </w:r>
      <w:r w:rsidRPr="00AF51CC">
        <w:rPr>
          <w:rStyle w:val="Ninguno"/>
          <w:rFonts w:ascii="Arial" w:hAnsi="Arial"/>
          <w:sz w:val="23"/>
          <w:szCs w:val="23"/>
        </w:rPr>
        <w:t>ndole de las estructuras militares, o sea viciado por la amenaza del recurso</w:t>
      </w:r>
      <w:r w:rsidRPr="00AF51CC">
        <w:rPr>
          <w:rStyle w:val="Ninguno"/>
          <w:rFonts w:ascii="Arial" w:hAnsi="Arial"/>
          <w:sz w:val="23"/>
          <w:szCs w:val="23"/>
        </w:rPr>
        <w:t xml:space="preserve"> de la fuerza.</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La CNDH acude a estas audiencias p</w:t>
      </w:r>
      <w:r w:rsidRPr="00AF51CC">
        <w:rPr>
          <w:rStyle w:val="Ninguno"/>
          <w:rFonts w:ascii="Arial" w:hAnsi="Arial"/>
          <w:sz w:val="23"/>
          <w:szCs w:val="23"/>
        </w:rPr>
        <w:t>ú</w:t>
      </w:r>
      <w:r w:rsidRPr="00AF51CC">
        <w:rPr>
          <w:rStyle w:val="Ninguno"/>
          <w:rFonts w:ascii="Arial" w:hAnsi="Arial"/>
          <w:sz w:val="23"/>
          <w:szCs w:val="23"/>
        </w:rPr>
        <w:t>blicas con diversas preocupaciones adicionales al debilitamiento de la institucionalidad civil. Llama la atenci</w:t>
      </w:r>
      <w:r w:rsidRPr="00AF51CC">
        <w:rPr>
          <w:rStyle w:val="Ninguno"/>
          <w:rFonts w:ascii="Arial" w:hAnsi="Arial"/>
          <w:sz w:val="23"/>
          <w:szCs w:val="23"/>
        </w:rPr>
        <w:t>ó</w:t>
      </w:r>
      <w:r w:rsidRPr="00AF51CC">
        <w:rPr>
          <w:rStyle w:val="Ninguno"/>
          <w:rFonts w:ascii="Arial" w:hAnsi="Arial"/>
          <w:sz w:val="23"/>
          <w:szCs w:val="23"/>
        </w:rPr>
        <w:t>n que de manera paralela a la realizaci</w:t>
      </w:r>
      <w:r w:rsidRPr="00AF51CC">
        <w:rPr>
          <w:rStyle w:val="Ninguno"/>
          <w:rFonts w:ascii="Arial" w:hAnsi="Arial"/>
          <w:sz w:val="23"/>
          <w:szCs w:val="23"/>
        </w:rPr>
        <w:t>ó</w:t>
      </w:r>
      <w:r w:rsidRPr="00AF51CC">
        <w:rPr>
          <w:rStyle w:val="Ninguno"/>
          <w:rFonts w:ascii="Arial" w:hAnsi="Arial"/>
          <w:sz w:val="23"/>
          <w:szCs w:val="23"/>
        </w:rPr>
        <w:t xml:space="preserve">n de estas audiencias que, en el contexto de </w:t>
      </w:r>
      <w:r w:rsidRPr="00AF51CC">
        <w:rPr>
          <w:rStyle w:val="Ninguno"/>
          <w:rFonts w:ascii="Arial" w:hAnsi="Arial"/>
          <w:sz w:val="23"/>
          <w:szCs w:val="23"/>
        </w:rPr>
        <w:t>austeridad imperante han sido objeto de una amplia difusi</w:t>
      </w:r>
      <w:r w:rsidRPr="00AF51CC">
        <w:rPr>
          <w:rStyle w:val="Ninguno"/>
          <w:rFonts w:ascii="Arial" w:hAnsi="Arial"/>
          <w:sz w:val="23"/>
          <w:szCs w:val="23"/>
        </w:rPr>
        <w:t>ó</w:t>
      </w:r>
      <w:r w:rsidRPr="00AF51CC">
        <w:rPr>
          <w:rStyle w:val="Ninguno"/>
          <w:rFonts w:ascii="Arial" w:hAnsi="Arial"/>
          <w:sz w:val="23"/>
          <w:szCs w:val="23"/>
        </w:rPr>
        <w:t>n, se haya iniciado, sino formalmente, cuando menos medi</w:t>
      </w:r>
      <w:r w:rsidRPr="00AF51CC">
        <w:rPr>
          <w:rStyle w:val="Ninguno"/>
          <w:rFonts w:ascii="Arial" w:hAnsi="Arial"/>
          <w:sz w:val="23"/>
          <w:szCs w:val="23"/>
        </w:rPr>
        <w:t>á</w:t>
      </w:r>
      <w:r w:rsidRPr="00AF51CC">
        <w:rPr>
          <w:rStyle w:val="Ninguno"/>
          <w:rFonts w:ascii="Arial" w:hAnsi="Arial"/>
          <w:sz w:val="23"/>
          <w:szCs w:val="23"/>
        </w:rPr>
        <w:t>ticamente, el proceso de reclutamiento para la Guardia Nacional, adem</w:t>
      </w:r>
      <w:r w:rsidRPr="00AF51CC">
        <w:rPr>
          <w:rStyle w:val="Ninguno"/>
          <w:rFonts w:ascii="Arial" w:hAnsi="Arial"/>
          <w:sz w:val="23"/>
          <w:szCs w:val="23"/>
        </w:rPr>
        <w:t>á</w:t>
      </w:r>
      <w:r w:rsidRPr="00AF51CC">
        <w:rPr>
          <w:rStyle w:val="Ninguno"/>
          <w:rFonts w:ascii="Arial" w:hAnsi="Arial"/>
          <w:sz w:val="23"/>
          <w:szCs w:val="23"/>
        </w:rPr>
        <w:t>s de que en el Presupuesto de Egresos se hayan contemplado recursos par</w:t>
      </w:r>
      <w:r w:rsidRPr="00AF51CC">
        <w:rPr>
          <w:rStyle w:val="Ninguno"/>
          <w:rFonts w:ascii="Arial" w:hAnsi="Arial"/>
          <w:sz w:val="23"/>
          <w:szCs w:val="23"/>
        </w:rPr>
        <w:t>a la implementaci</w:t>
      </w:r>
      <w:r w:rsidRPr="00AF51CC">
        <w:rPr>
          <w:rStyle w:val="Ninguno"/>
          <w:rFonts w:ascii="Arial" w:hAnsi="Arial"/>
          <w:sz w:val="23"/>
          <w:szCs w:val="23"/>
        </w:rPr>
        <w:t>ó</w:t>
      </w:r>
      <w:r w:rsidRPr="00AF51CC">
        <w:rPr>
          <w:rStyle w:val="Ninguno"/>
          <w:rFonts w:ascii="Arial" w:hAnsi="Arial"/>
          <w:sz w:val="23"/>
          <w:szCs w:val="23"/>
        </w:rPr>
        <w:t>n operativa de la misma, lo que har</w:t>
      </w:r>
      <w:r w:rsidRPr="00AF51CC">
        <w:rPr>
          <w:rStyle w:val="Ninguno"/>
          <w:rFonts w:ascii="Arial" w:hAnsi="Arial"/>
          <w:sz w:val="23"/>
          <w:szCs w:val="23"/>
        </w:rPr>
        <w:t>í</w:t>
      </w:r>
      <w:r w:rsidRPr="00AF51CC">
        <w:rPr>
          <w:rStyle w:val="Ninguno"/>
          <w:rFonts w:ascii="Arial" w:hAnsi="Arial"/>
          <w:sz w:val="23"/>
          <w:szCs w:val="23"/>
        </w:rPr>
        <w:t>a presumir que, con independencia de lo que aqu</w:t>
      </w:r>
      <w:r w:rsidRPr="00AF51CC">
        <w:rPr>
          <w:rStyle w:val="Ninguno"/>
          <w:rFonts w:ascii="Arial" w:hAnsi="Arial"/>
          <w:sz w:val="23"/>
          <w:szCs w:val="23"/>
        </w:rPr>
        <w:t xml:space="preserve">í </w:t>
      </w:r>
      <w:r w:rsidRPr="00AF51CC">
        <w:rPr>
          <w:rStyle w:val="Ninguno"/>
          <w:rFonts w:ascii="Arial" w:hAnsi="Arial"/>
          <w:sz w:val="23"/>
          <w:szCs w:val="23"/>
        </w:rPr>
        <w:t>se discuta, estamos frente a una determinaci</w:t>
      </w:r>
      <w:r w:rsidRPr="00AF51CC">
        <w:rPr>
          <w:rStyle w:val="Ninguno"/>
          <w:rFonts w:ascii="Arial" w:hAnsi="Arial"/>
          <w:sz w:val="23"/>
          <w:szCs w:val="23"/>
        </w:rPr>
        <w:t>ó</w:t>
      </w:r>
      <w:r w:rsidRPr="00AF51CC">
        <w:rPr>
          <w:rStyle w:val="Ninguno"/>
          <w:rFonts w:ascii="Arial" w:hAnsi="Arial"/>
          <w:sz w:val="23"/>
          <w:szCs w:val="23"/>
        </w:rPr>
        <w:t>n ya tomada.</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Se debilitar</w:t>
      </w:r>
      <w:r w:rsidRPr="00AF51CC">
        <w:rPr>
          <w:rStyle w:val="Ninguno"/>
          <w:rFonts w:ascii="Arial" w:hAnsi="Arial"/>
          <w:sz w:val="23"/>
          <w:szCs w:val="23"/>
        </w:rPr>
        <w:t>í</w:t>
      </w:r>
      <w:r w:rsidRPr="00AF51CC">
        <w:rPr>
          <w:rStyle w:val="Ninguno"/>
          <w:rFonts w:ascii="Arial" w:hAnsi="Arial"/>
          <w:sz w:val="23"/>
          <w:szCs w:val="23"/>
        </w:rPr>
        <w:t>a la credibilidad y la percepci</w:t>
      </w:r>
      <w:r w:rsidRPr="00AF51CC">
        <w:rPr>
          <w:rStyle w:val="Ninguno"/>
          <w:rFonts w:ascii="Arial" w:hAnsi="Arial"/>
          <w:sz w:val="23"/>
          <w:szCs w:val="23"/>
        </w:rPr>
        <w:t>ó</w:t>
      </w:r>
      <w:r w:rsidRPr="00AF51CC">
        <w:rPr>
          <w:rStyle w:val="Ninguno"/>
          <w:rFonts w:ascii="Arial" w:hAnsi="Arial"/>
          <w:sz w:val="23"/>
          <w:szCs w:val="23"/>
        </w:rPr>
        <w:t>n p</w:t>
      </w:r>
      <w:r w:rsidRPr="00AF51CC">
        <w:rPr>
          <w:rStyle w:val="Ninguno"/>
          <w:rFonts w:ascii="Arial" w:hAnsi="Arial"/>
          <w:sz w:val="23"/>
          <w:szCs w:val="23"/>
        </w:rPr>
        <w:t>ú</w:t>
      </w:r>
      <w:r w:rsidRPr="00AF51CC">
        <w:rPr>
          <w:rStyle w:val="Ninguno"/>
          <w:rFonts w:ascii="Arial" w:hAnsi="Arial"/>
          <w:sz w:val="23"/>
          <w:szCs w:val="23"/>
        </w:rPr>
        <w:t>blica sobre la autonom</w:t>
      </w:r>
      <w:r w:rsidRPr="00AF51CC">
        <w:rPr>
          <w:rStyle w:val="Ninguno"/>
          <w:rFonts w:ascii="Arial" w:hAnsi="Arial"/>
          <w:sz w:val="23"/>
          <w:szCs w:val="23"/>
        </w:rPr>
        <w:t>í</w:t>
      </w:r>
      <w:r w:rsidRPr="00AF51CC">
        <w:rPr>
          <w:rStyle w:val="Ninguno"/>
          <w:rFonts w:ascii="Arial" w:hAnsi="Arial"/>
          <w:sz w:val="23"/>
          <w:szCs w:val="23"/>
        </w:rPr>
        <w:t>a, responsabilidad e i</w:t>
      </w:r>
      <w:r w:rsidRPr="00AF51CC">
        <w:rPr>
          <w:rStyle w:val="Ninguno"/>
          <w:rFonts w:ascii="Arial" w:hAnsi="Arial"/>
          <w:sz w:val="23"/>
          <w:szCs w:val="23"/>
        </w:rPr>
        <w:t>ndependencia de esta Legislatura, si estas audiencias p</w:t>
      </w:r>
      <w:r w:rsidRPr="00AF51CC">
        <w:rPr>
          <w:rStyle w:val="Ninguno"/>
          <w:rFonts w:ascii="Arial" w:hAnsi="Arial"/>
          <w:sz w:val="23"/>
          <w:szCs w:val="23"/>
        </w:rPr>
        <w:t>ú</w:t>
      </w:r>
      <w:r w:rsidRPr="00AF51CC">
        <w:rPr>
          <w:rStyle w:val="Ninguno"/>
          <w:rFonts w:ascii="Arial" w:hAnsi="Arial"/>
          <w:sz w:val="23"/>
          <w:szCs w:val="23"/>
        </w:rPr>
        <w:t>blicas terminaran repitiendo el esquema de simulaci</w:t>
      </w:r>
      <w:r w:rsidRPr="00AF51CC">
        <w:rPr>
          <w:rStyle w:val="Ninguno"/>
          <w:rFonts w:ascii="Arial" w:hAnsi="Arial"/>
          <w:sz w:val="23"/>
          <w:szCs w:val="23"/>
        </w:rPr>
        <w:t>ó</w:t>
      </w:r>
      <w:r w:rsidRPr="00AF51CC">
        <w:rPr>
          <w:rStyle w:val="Ninguno"/>
          <w:rFonts w:ascii="Arial" w:hAnsi="Arial"/>
          <w:sz w:val="23"/>
          <w:szCs w:val="23"/>
        </w:rPr>
        <w:t>n que oper</w:t>
      </w:r>
      <w:r w:rsidRPr="00AF51CC">
        <w:rPr>
          <w:rStyle w:val="Ninguno"/>
          <w:rFonts w:ascii="Arial" w:hAnsi="Arial"/>
          <w:sz w:val="23"/>
          <w:szCs w:val="23"/>
        </w:rPr>
        <w:t xml:space="preserve">ó </w:t>
      </w:r>
      <w:r w:rsidRPr="00AF51CC">
        <w:rPr>
          <w:rStyle w:val="Ninguno"/>
          <w:rFonts w:ascii="Arial" w:hAnsi="Arial"/>
          <w:sz w:val="23"/>
          <w:szCs w:val="23"/>
        </w:rPr>
        <w:t>en ocasi</w:t>
      </w:r>
      <w:r w:rsidRPr="00AF51CC">
        <w:rPr>
          <w:rStyle w:val="Ninguno"/>
          <w:rFonts w:ascii="Arial" w:hAnsi="Arial"/>
          <w:sz w:val="23"/>
          <w:szCs w:val="23"/>
        </w:rPr>
        <w:t>ó</w:t>
      </w:r>
      <w:r w:rsidRPr="00AF51CC">
        <w:rPr>
          <w:rStyle w:val="Ninguno"/>
          <w:rFonts w:ascii="Arial" w:hAnsi="Arial"/>
          <w:sz w:val="23"/>
          <w:szCs w:val="23"/>
        </w:rPr>
        <w:t>n de la aprobaci</w:t>
      </w:r>
      <w:r w:rsidRPr="00AF51CC">
        <w:rPr>
          <w:rStyle w:val="Ninguno"/>
          <w:rFonts w:ascii="Arial" w:hAnsi="Arial"/>
          <w:sz w:val="23"/>
          <w:szCs w:val="23"/>
        </w:rPr>
        <w:t>ó</w:t>
      </w:r>
      <w:r w:rsidRPr="00AF51CC">
        <w:rPr>
          <w:rStyle w:val="Ninguno"/>
          <w:rFonts w:ascii="Arial" w:hAnsi="Arial"/>
          <w:sz w:val="23"/>
          <w:szCs w:val="23"/>
        </w:rPr>
        <w:t>n de la Ley de Seguridad Interior en la Legislatura pasada, en la que la convocatoria a especialistas, acad</w:t>
      </w:r>
      <w:r w:rsidRPr="00AF51CC">
        <w:rPr>
          <w:rStyle w:val="Ninguno"/>
          <w:rFonts w:ascii="Arial" w:hAnsi="Arial"/>
          <w:sz w:val="23"/>
          <w:szCs w:val="23"/>
        </w:rPr>
        <w:t>é</w:t>
      </w:r>
      <w:r w:rsidRPr="00AF51CC">
        <w:rPr>
          <w:rStyle w:val="Ninguno"/>
          <w:rFonts w:ascii="Arial" w:hAnsi="Arial"/>
          <w:sz w:val="23"/>
          <w:szCs w:val="23"/>
        </w:rPr>
        <w:t>mi</w:t>
      </w:r>
      <w:r w:rsidRPr="00AF51CC">
        <w:rPr>
          <w:rStyle w:val="Ninguno"/>
          <w:rFonts w:ascii="Arial" w:hAnsi="Arial"/>
          <w:sz w:val="23"/>
          <w:szCs w:val="23"/>
        </w:rPr>
        <w:t>cos, organizaciones civiles y organismos nacionales e internacionales de derechos humanos termin</w:t>
      </w:r>
      <w:r w:rsidRPr="00AF51CC">
        <w:rPr>
          <w:rStyle w:val="Ninguno"/>
          <w:rFonts w:ascii="Arial" w:hAnsi="Arial"/>
          <w:sz w:val="23"/>
          <w:szCs w:val="23"/>
        </w:rPr>
        <w:t xml:space="preserve">ó </w:t>
      </w:r>
      <w:r w:rsidRPr="00AF51CC">
        <w:rPr>
          <w:rStyle w:val="Ninguno"/>
          <w:rFonts w:ascii="Arial" w:hAnsi="Arial"/>
          <w:sz w:val="23"/>
          <w:szCs w:val="23"/>
        </w:rPr>
        <w:t>siendo un mero formalismo que pretendi</w:t>
      </w:r>
      <w:r w:rsidRPr="00AF51CC">
        <w:rPr>
          <w:rStyle w:val="Ninguno"/>
          <w:rFonts w:ascii="Arial" w:hAnsi="Arial"/>
          <w:sz w:val="23"/>
          <w:szCs w:val="23"/>
        </w:rPr>
        <w:t xml:space="preserve">ó </w:t>
      </w:r>
      <w:r w:rsidRPr="00AF51CC">
        <w:rPr>
          <w:rStyle w:val="Ninguno"/>
          <w:rFonts w:ascii="Arial" w:hAnsi="Arial"/>
          <w:sz w:val="23"/>
          <w:szCs w:val="23"/>
        </w:rPr>
        <w:t>legitimar decisiones pol</w:t>
      </w:r>
      <w:r w:rsidRPr="00AF51CC">
        <w:rPr>
          <w:rStyle w:val="Ninguno"/>
          <w:rFonts w:ascii="Arial" w:hAnsi="Arial"/>
          <w:sz w:val="23"/>
          <w:szCs w:val="23"/>
        </w:rPr>
        <w:t>í</w:t>
      </w:r>
      <w:r w:rsidRPr="00AF51CC">
        <w:rPr>
          <w:rStyle w:val="Ninguno"/>
          <w:rFonts w:ascii="Arial" w:hAnsi="Arial"/>
          <w:sz w:val="23"/>
          <w:szCs w:val="23"/>
        </w:rPr>
        <w:t>ticas previamente definidas.</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En el programa de las audiencias tambi</w:t>
      </w:r>
      <w:r w:rsidRPr="00AF51CC">
        <w:rPr>
          <w:rStyle w:val="Ninguno"/>
          <w:rFonts w:ascii="Arial" w:hAnsi="Arial"/>
          <w:sz w:val="23"/>
          <w:szCs w:val="23"/>
        </w:rPr>
        <w:t>é</w:t>
      </w:r>
      <w:r w:rsidRPr="00AF51CC">
        <w:rPr>
          <w:rStyle w:val="Ninguno"/>
          <w:rFonts w:ascii="Arial" w:hAnsi="Arial"/>
          <w:sz w:val="23"/>
          <w:szCs w:val="23"/>
        </w:rPr>
        <w:t>n sentimos la ausencia d</w:t>
      </w:r>
      <w:r w:rsidRPr="00AF51CC">
        <w:rPr>
          <w:rStyle w:val="Ninguno"/>
          <w:rFonts w:ascii="Arial" w:hAnsi="Arial"/>
          <w:sz w:val="23"/>
          <w:szCs w:val="23"/>
        </w:rPr>
        <w:t>e las v</w:t>
      </w:r>
      <w:r w:rsidRPr="00AF51CC">
        <w:rPr>
          <w:rStyle w:val="Ninguno"/>
          <w:rFonts w:ascii="Arial" w:hAnsi="Arial"/>
          <w:sz w:val="23"/>
          <w:szCs w:val="23"/>
        </w:rPr>
        <w:t>í</w:t>
      </w:r>
      <w:r w:rsidRPr="00AF51CC">
        <w:rPr>
          <w:rStyle w:val="Ninguno"/>
          <w:rFonts w:ascii="Arial" w:hAnsi="Arial"/>
          <w:sz w:val="23"/>
          <w:szCs w:val="23"/>
        </w:rPr>
        <w:t>ctimas, no s</w:t>
      </w:r>
      <w:r w:rsidRPr="00AF51CC">
        <w:rPr>
          <w:rStyle w:val="Ninguno"/>
          <w:rFonts w:ascii="Arial" w:hAnsi="Arial"/>
          <w:sz w:val="23"/>
          <w:szCs w:val="23"/>
        </w:rPr>
        <w:t>ó</w:t>
      </w:r>
      <w:r w:rsidRPr="00AF51CC">
        <w:rPr>
          <w:rStyle w:val="Ninguno"/>
          <w:rFonts w:ascii="Arial" w:hAnsi="Arial"/>
          <w:sz w:val="23"/>
          <w:szCs w:val="23"/>
        </w:rPr>
        <w:t>lo de aquellas que han sido v</w:t>
      </w:r>
      <w:r w:rsidRPr="00AF51CC">
        <w:rPr>
          <w:rStyle w:val="Ninguno"/>
          <w:rFonts w:ascii="Arial" w:hAnsi="Arial"/>
          <w:sz w:val="23"/>
          <w:szCs w:val="23"/>
        </w:rPr>
        <w:t>í</w:t>
      </w:r>
      <w:r w:rsidRPr="00AF51CC">
        <w:rPr>
          <w:rStyle w:val="Ninguno"/>
          <w:rFonts w:ascii="Arial" w:hAnsi="Arial"/>
          <w:sz w:val="23"/>
          <w:szCs w:val="23"/>
        </w:rPr>
        <w:t>ctimas de alg</w:t>
      </w:r>
      <w:r w:rsidRPr="00AF51CC">
        <w:rPr>
          <w:rStyle w:val="Ninguno"/>
          <w:rFonts w:ascii="Arial" w:hAnsi="Arial"/>
          <w:sz w:val="23"/>
          <w:szCs w:val="23"/>
        </w:rPr>
        <w:t>ú</w:t>
      </w:r>
      <w:r w:rsidRPr="00AF51CC">
        <w:rPr>
          <w:rStyle w:val="Ninguno"/>
          <w:rFonts w:ascii="Arial" w:hAnsi="Arial"/>
          <w:sz w:val="23"/>
          <w:szCs w:val="23"/>
        </w:rPr>
        <w:t>n delito, sino de quienes han sufrido los abusos del poder, que han visto sus derechos humanos vulnerados, no en pocos casos por miembros de las fuerzas armadas que se han apartado del debido</w:t>
      </w:r>
      <w:r w:rsidR="00302ADF" w:rsidRPr="00AF51CC">
        <w:rPr>
          <w:rStyle w:val="Ninguno"/>
          <w:rFonts w:ascii="Arial" w:hAnsi="Arial"/>
          <w:sz w:val="23"/>
          <w:szCs w:val="23"/>
        </w:rPr>
        <w:t xml:space="preserve"> ejercicio de su deber.</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lastRenderedPageBreak/>
        <w:t>No podemos repetir errores del pasado. M</w:t>
      </w:r>
      <w:r w:rsidRPr="00AF51CC">
        <w:rPr>
          <w:rStyle w:val="Ninguno"/>
          <w:rFonts w:ascii="Arial" w:hAnsi="Arial"/>
          <w:sz w:val="23"/>
          <w:szCs w:val="23"/>
        </w:rPr>
        <w:t>á</w:t>
      </w:r>
      <w:r w:rsidRPr="00AF51CC">
        <w:rPr>
          <w:rStyle w:val="Ninguno"/>
          <w:rFonts w:ascii="Arial" w:hAnsi="Arial"/>
          <w:sz w:val="23"/>
          <w:szCs w:val="23"/>
        </w:rPr>
        <w:t>s all</w:t>
      </w:r>
      <w:r w:rsidRPr="00AF51CC">
        <w:rPr>
          <w:rStyle w:val="Ninguno"/>
          <w:rFonts w:ascii="Arial" w:hAnsi="Arial"/>
          <w:sz w:val="23"/>
          <w:szCs w:val="23"/>
        </w:rPr>
        <w:t xml:space="preserve">á </w:t>
      </w:r>
      <w:r w:rsidRPr="00AF51CC">
        <w:rPr>
          <w:rStyle w:val="Ninguno"/>
          <w:rFonts w:ascii="Arial" w:hAnsi="Arial"/>
          <w:sz w:val="23"/>
          <w:szCs w:val="23"/>
        </w:rPr>
        <w:t xml:space="preserve">de las declaraciones o posicionamientos oficiales, en los </w:t>
      </w:r>
      <w:r w:rsidRPr="00AF51CC">
        <w:rPr>
          <w:rStyle w:val="Ninguno"/>
          <w:rFonts w:ascii="Arial" w:hAnsi="Arial"/>
          <w:sz w:val="23"/>
          <w:szCs w:val="23"/>
        </w:rPr>
        <w:t>ú</w:t>
      </w:r>
      <w:r w:rsidRPr="00AF51CC">
        <w:rPr>
          <w:rStyle w:val="Ninguno"/>
          <w:rFonts w:ascii="Arial" w:hAnsi="Arial"/>
          <w:sz w:val="23"/>
          <w:szCs w:val="23"/>
        </w:rPr>
        <w:t>ltimos d</w:t>
      </w:r>
      <w:r w:rsidRPr="00AF51CC">
        <w:rPr>
          <w:rStyle w:val="Ninguno"/>
          <w:rFonts w:ascii="Arial" w:hAnsi="Arial"/>
          <w:sz w:val="23"/>
          <w:szCs w:val="23"/>
        </w:rPr>
        <w:t>í</w:t>
      </w:r>
      <w:r w:rsidRPr="00AF51CC">
        <w:rPr>
          <w:rStyle w:val="Ninguno"/>
          <w:rFonts w:ascii="Arial" w:hAnsi="Arial"/>
          <w:sz w:val="23"/>
          <w:szCs w:val="23"/>
        </w:rPr>
        <w:t>as la realidad violenta de diversas entidades como Oaxaca, Guerrero, Chihuahua o Guanajuato, as</w:t>
      </w:r>
      <w:r w:rsidRPr="00AF51CC">
        <w:rPr>
          <w:rStyle w:val="Ninguno"/>
          <w:rFonts w:ascii="Arial" w:hAnsi="Arial"/>
          <w:sz w:val="23"/>
          <w:szCs w:val="23"/>
        </w:rPr>
        <w:t xml:space="preserve">í </w:t>
      </w:r>
      <w:r w:rsidRPr="00AF51CC">
        <w:rPr>
          <w:rStyle w:val="Ninguno"/>
          <w:rFonts w:ascii="Arial" w:hAnsi="Arial"/>
          <w:sz w:val="23"/>
          <w:szCs w:val="23"/>
        </w:rPr>
        <w:t>como la incertidu</w:t>
      </w:r>
      <w:r w:rsidRPr="00AF51CC">
        <w:rPr>
          <w:rStyle w:val="Ninguno"/>
          <w:rFonts w:ascii="Arial" w:hAnsi="Arial"/>
          <w:sz w:val="23"/>
          <w:szCs w:val="23"/>
        </w:rPr>
        <w:t>mbre generada por hechos como el desabasto de gasolina cuyo origen estar</w:t>
      </w:r>
      <w:r w:rsidRPr="00AF51CC">
        <w:rPr>
          <w:rStyle w:val="Ninguno"/>
          <w:rFonts w:ascii="Arial" w:hAnsi="Arial"/>
          <w:sz w:val="23"/>
          <w:szCs w:val="23"/>
        </w:rPr>
        <w:t>í</w:t>
      </w:r>
      <w:r w:rsidRPr="00AF51CC">
        <w:rPr>
          <w:rStyle w:val="Ninguno"/>
          <w:rFonts w:ascii="Arial" w:hAnsi="Arial"/>
          <w:sz w:val="23"/>
          <w:szCs w:val="23"/>
        </w:rPr>
        <w:t>a vinculado al combate a la criminalidad, nos ha reiterado la necesidad de actuar en este campo, no s</w:t>
      </w:r>
      <w:r w:rsidRPr="00AF51CC">
        <w:rPr>
          <w:rStyle w:val="Ninguno"/>
          <w:rFonts w:ascii="Arial" w:hAnsi="Arial"/>
          <w:sz w:val="23"/>
          <w:szCs w:val="23"/>
        </w:rPr>
        <w:t>ó</w:t>
      </w:r>
      <w:r w:rsidRPr="00AF51CC">
        <w:rPr>
          <w:rStyle w:val="Ninguno"/>
          <w:rFonts w:ascii="Arial" w:hAnsi="Arial"/>
          <w:sz w:val="23"/>
          <w:szCs w:val="23"/>
        </w:rPr>
        <w:t>lo con urgencia, sino con pertinencia, oportunidad, responsabilidad y trasparenci</w:t>
      </w:r>
      <w:r w:rsidRPr="00AF51CC">
        <w:rPr>
          <w:rStyle w:val="Ninguno"/>
          <w:rFonts w:ascii="Arial" w:hAnsi="Arial"/>
          <w:sz w:val="23"/>
          <w:szCs w:val="23"/>
        </w:rPr>
        <w:t>a, asumiendo estas tareas como una prioridad nacional, dando intervenci</w:t>
      </w:r>
      <w:r w:rsidRPr="00AF51CC">
        <w:rPr>
          <w:rStyle w:val="Ninguno"/>
          <w:rFonts w:ascii="Arial" w:hAnsi="Arial"/>
          <w:sz w:val="23"/>
          <w:szCs w:val="23"/>
        </w:rPr>
        <w:t>ó</w:t>
      </w:r>
      <w:r w:rsidRPr="00AF51CC">
        <w:rPr>
          <w:rStyle w:val="Ninguno"/>
          <w:rFonts w:ascii="Arial" w:hAnsi="Arial"/>
          <w:sz w:val="23"/>
          <w:szCs w:val="23"/>
        </w:rPr>
        <w:t>n a todos los actores involucrados.</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No hay n</w:t>
      </w:r>
      <w:r w:rsidRPr="00AF51CC">
        <w:rPr>
          <w:rStyle w:val="Ninguno"/>
          <w:rFonts w:ascii="Arial" w:hAnsi="Arial"/>
          <w:sz w:val="23"/>
          <w:szCs w:val="23"/>
        </w:rPr>
        <w:t>ú</w:t>
      </w:r>
      <w:r w:rsidRPr="00AF51CC">
        <w:rPr>
          <w:rStyle w:val="Ninguno"/>
          <w:rFonts w:ascii="Arial" w:hAnsi="Arial"/>
          <w:sz w:val="23"/>
          <w:szCs w:val="23"/>
        </w:rPr>
        <w:t>meros o calificaciones aceptables para ejecuciones, homicidios, actos de tortura o desapariciones. No hay delitos que sean m</w:t>
      </w:r>
      <w:r w:rsidRPr="00AF51CC">
        <w:rPr>
          <w:rStyle w:val="Ninguno"/>
          <w:rFonts w:ascii="Arial" w:hAnsi="Arial"/>
          <w:sz w:val="23"/>
          <w:szCs w:val="23"/>
        </w:rPr>
        <w:t>á</w:t>
      </w:r>
      <w:r w:rsidRPr="00AF51CC">
        <w:rPr>
          <w:rStyle w:val="Ninguno"/>
          <w:rFonts w:ascii="Arial" w:hAnsi="Arial"/>
          <w:sz w:val="23"/>
          <w:szCs w:val="23"/>
        </w:rPr>
        <w:t>s o menos ace</w:t>
      </w:r>
      <w:r w:rsidRPr="00AF51CC">
        <w:rPr>
          <w:rStyle w:val="Ninguno"/>
          <w:rFonts w:ascii="Arial" w:hAnsi="Arial"/>
          <w:sz w:val="23"/>
          <w:szCs w:val="23"/>
        </w:rPr>
        <w:t>ptables o justificables. Los datos duros reflejan nuestra verdad, nuestra realidad, la cual no podemos ignorar o pretender que se modifique mediante declaraciones que la descalifiquen, desconozcan o generando opacidad en los mecanismos que la registren. He</w:t>
      </w:r>
      <w:r w:rsidRPr="00AF51CC">
        <w:rPr>
          <w:rStyle w:val="Ninguno"/>
          <w:rFonts w:ascii="Arial" w:hAnsi="Arial"/>
          <w:sz w:val="23"/>
          <w:szCs w:val="23"/>
        </w:rPr>
        <w:t>mos rechazado enf</w:t>
      </w:r>
      <w:r w:rsidRPr="00AF51CC">
        <w:rPr>
          <w:rStyle w:val="Ninguno"/>
          <w:rFonts w:ascii="Arial" w:hAnsi="Arial"/>
          <w:sz w:val="23"/>
          <w:szCs w:val="23"/>
        </w:rPr>
        <w:t>á</w:t>
      </w:r>
      <w:r w:rsidRPr="00AF51CC">
        <w:rPr>
          <w:rStyle w:val="Ninguno"/>
          <w:rFonts w:ascii="Arial" w:hAnsi="Arial"/>
          <w:sz w:val="23"/>
          <w:szCs w:val="23"/>
        </w:rPr>
        <w:t>ticamente la imposici</w:t>
      </w:r>
      <w:r w:rsidRPr="00AF51CC">
        <w:rPr>
          <w:rStyle w:val="Ninguno"/>
          <w:rFonts w:ascii="Arial" w:hAnsi="Arial"/>
          <w:sz w:val="23"/>
          <w:szCs w:val="23"/>
        </w:rPr>
        <w:t>ó</w:t>
      </w:r>
      <w:r w:rsidRPr="00AF51CC">
        <w:rPr>
          <w:rStyle w:val="Ninguno"/>
          <w:rFonts w:ascii="Arial" w:hAnsi="Arial"/>
          <w:sz w:val="23"/>
          <w:szCs w:val="23"/>
        </w:rPr>
        <w:t xml:space="preserve">n de </w:t>
      </w:r>
      <w:r w:rsidRPr="00AF51CC">
        <w:rPr>
          <w:rStyle w:val="Ninguno"/>
          <w:rFonts w:ascii="Arial" w:hAnsi="Arial"/>
          <w:sz w:val="23"/>
          <w:szCs w:val="23"/>
        </w:rPr>
        <w:t>“</w:t>
      </w:r>
      <w:r w:rsidRPr="00AF51CC">
        <w:rPr>
          <w:rStyle w:val="Ninguno"/>
          <w:rFonts w:ascii="Arial" w:hAnsi="Arial"/>
          <w:sz w:val="23"/>
          <w:szCs w:val="23"/>
        </w:rPr>
        <w:t>verdades hist</w:t>
      </w:r>
      <w:r w:rsidRPr="00AF51CC">
        <w:rPr>
          <w:rStyle w:val="Ninguno"/>
          <w:rFonts w:ascii="Arial" w:hAnsi="Arial"/>
          <w:sz w:val="23"/>
          <w:szCs w:val="23"/>
        </w:rPr>
        <w:t>ó</w:t>
      </w:r>
      <w:r w:rsidRPr="00AF51CC">
        <w:rPr>
          <w:rStyle w:val="Ninguno"/>
          <w:rFonts w:ascii="Arial" w:hAnsi="Arial"/>
          <w:sz w:val="23"/>
          <w:szCs w:val="23"/>
        </w:rPr>
        <w:t>ricas</w:t>
      </w:r>
      <w:r w:rsidRPr="00AF51CC">
        <w:rPr>
          <w:rStyle w:val="Ninguno"/>
          <w:rFonts w:ascii="Arial" w:hAnsi="Arial"/>
          <w:sz w:val="23"/>
          <w:szCs w:val="23"/>
        </w:rPr>
        <w:t>”</w:t>
      </w:r>
      <w:r w:rsidRPr="00AF51CC">
        <w:rPr>
          <w:rStyle w:val="Ninguno"/>
          <w:rFonts w:ascii="Arial" w:hAnsi="Arial"/>
          <w:sz w:val="23"/>
          <w:szCs w:val="23"/>
        </w:rPr>
        <w:t xml:space="preserve">, no entremos a una </w:t>
      </w:r>
      <w:r w:rsidRPr="00AF51CC">
        <w:rPr>
          <w:rStyle w:val="Ninguno"/>
          <w:rFonts w:ascii="Arial" w:hAnsi="Arial"/>
          <w:sz w:val="23"/>
          <w:szCs w:val="23"/>
        </w:rPr>
        <w:t>é</w:t>
      </w:r>
      <w:r w:rsidRPr="00AF51CC">
        <w:rPr>
          <w:rStyle w:val="Ninguno"/>
          <w:rFonts w:ascii="Arial" w:hAnsi="Arial"/>
          <w:sz w:val="23"/>
          <w:szCs w:val="23"/>
        </w:rPr>
        <w:t xml:space="preserve">poca de </w:t>
      </w:r>
      <w:r w:rsidRPr="00AF51CC">
        <w:rPr>
          <w:rStyle w:val="Ninguno"/>
          <w:rFonts w:ascii="Arial" w:hAnsi="Arial"/>
          <w:sz w:val="23"/>
          <w:szCs w:val="23"/>
        </w:rPr>
        <w:t>“</w:t>
      </w:r>
      <w:r w:rsidRPr="00AF51CC">
        <w:rPr>
          <w:rStyle w:val="Ninguno"/>
          <w:rFonts w:ascii="Arial" w:hAnsi="Arial"/>
          <w:sz w:val="23"/>
          <w:szCs w:val="23"/>
        </w:rPr>
        <w:t>verdades oficiales</w:t>
      </w:r>
      <w:r w:rsidRPr="00AF51CC">
        <w:rPr>
          <w:rStyle w:val="Ninguno"/>
          <w:rFonts w:ascii="Arial" w:hAnsi="Arial"/>
          <w:sz w:val="23"/>
          <w:szCs w:val="23"/>
        </w:rPr>
        <w:t>”</w:t>
      </w:r>
      <w:r w:rsidRPr="00AF51CC">
        <w:rPr>
          <w:rStyle w:val="Ninguno"/>
          <w:rFonts w:ascii="Arial" w:hAnsi="Arial"/>
          <w:sz w:val="23"/>
          <w:szCs w:val="23"/>
        </w:rPr>
        <w:t>. Requerimos reconocer la evidencia e informaci</w:t>
      </w:r>
      <w:r w:rsidRPr="00AF51CC">
        <w:rPr>
          <w:rStyle w:val="Ninguno"/>
          <w:rFonts w:ascii="Arial" w:hAnsi="Arial"/>
          <w:sz w:val="23"/>
          <w:szCs w:val="23"/>
        </w:rPr>
        <w:t>ó</w:t>
      </w:r>
      <w:r w:rsidRPr="00AF51CC">
        <w:rPr>
          <w:rStyle w:val="Ninguno"/>
          <w:rFonts w:ascii="Arial" w:hAnsi="Arial"/>
          <w:sz w:val="23"/>
          <w:szCs w:val="23"/>
        </w:rPr>
        <w:t>n objetiva para poder actuar con efectividad bas</w:t>
      </w:r>
      <w:r w:rsidRPr="00AF51CC">
        <w:rPr>
          <w:rStyle w:val="Ninguno"/>
          <w:rFonts w:ascii="Arial" w:hAnsi="Arial"/>
          <w:sz w:val="23"/>
          <w:szCs w:val="23"/>
        </w:rPr>
        <w:t>á</w:t>
      </w:r>
      <w:r w:rsidRPr="00AF51CC">
        <w:rPr>
          <w:rStyle w:val="Ninguno"/>
          <w:rFonts w:ascii="Arial" w:hAnsi="Arial"/>
          <w:sz w:val="23"/>
          <w:szCs w:val="23"/>
        </w:rPr>
        <w:t xml:space="preserve">ndonos en ella. Esto requiere un trabajo </w:t>
      </w:r>
      <w:r w:rsidRPr="00AF51CC">
        <w:rPr>
          <w:rStyle w:val="Ninguno"/>
          <w:rFonts w:ascii="Arial" w:hAnsi="Arial"/>
          <w:sz w:val="23"/>
          <w:szCs w:val="23"/>
        </w:rPr>
        <w:t>conjunto, en el que no tienen cabida la simulaci</w:t>
      </w:r>
      <w:r w:rsidRPr="00AF51CC">
        <w:rPr>
          <w:rStyle w:val="Ninguno"/>
          <w:rFonts w:ascii="Arial" w:hAnsi="Arial"/>
          <w:sz w:val="23"/>
          <w:szCs w:val="23"/>
        </w:rPr>
        <w:t>ó</w:t>
      </w:r>
      <w:r w:rsidRPr="00AF51CC">
        <w:rPr>
          <w:rStyle w:val="Ninguno"/>
          <w:rFonts w:ascii="Arial" w:hAnsi="Arial"/>
          <w:sz w:val="23"/>
          <w:szCs w:val="23"/>
        </w:rPr>
        <w:t>n, ni posiciones polarizadas o dogm</w:t>
      </w:r>
      <w:r w:rsidRPr="00AF51CC">
        <w:rPr>
          <w:rStyle w:val="Ninguno"/>
          <w:rFonts w:ascii="Arial" w:hAnsi="Arial"/>
          <w:sz w:val="23"/>
          <w:szCs w:val="23"/>
        </w:rPr>
        <w:t>á</w:t>
      </w:r>
      <w:r w:rsidRPr="00AF51CC">
        <w:rPr>
          <w:rStyle w:val="Ninguno"/>
          <w:rFonts w:ascii="Arial" w:hAnsi="Arial"/>
          <w:sz w:val="23"/>
          <w:szCs w:val="23"/>
        </w:rPr>
        <w:t>ticas. Nuestro filtro y par</w:t>
      </w:r>
      <w:r w:rsidRPr="00AF51CC">
        <w:rPr>
          <w:rStyle w:val="Ninguno"/>
          <w:rFonts w:ascii="Arial" w:hAnsi="Arial"/>
          <w:sz w:val="23"/>
          <w:szCs w:val="23"/>
        </w:rPr>
        <w:t>á</w:t>
      </w:r>
      <w:r w:rsidRPr="00AF51CC">
        <w:rPr>
          <w:rStyle w:val="Ninguno"/>
          <w:rFonts w:ascii="Arial" w:hAnsi="Arial"/>
          <w:sz w:val="23"/>
          <w:szCs w:val="23"/>
        </w:rPr>
        <w:t>metro es la realidad.</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Si bien somos muchos los que estamos convencidos de que la participaci</w:t>
      </w:r>
      <w:r w:rsidRPr="00AF51CC">
        <w:rPr>
          <w:rStyle w:val="Ninguno"/>
          <w:rFonts w:ascii="Arial" w:hAnsi="Arial"/>
          <w:sz w:val="23"/>
          <w:szCs w:val="23"/>
        </w:rPr>
        <w:t>ó</w:t>
      </w:r>
      <w:r w:rsidRPr="00AF51CC">
        <w:rPr>
          <w:rStyle w:val="Ninguno"/>
          <w:rFonts w:ascii="Arial" w:hAnsi="Arial"/>
          <w:sz w:val="23"/>
          <w:szCs w:val="23"/>
        </w:rPr>
        <w:t>n de las Fuerzas Armadas en tareas vinculadas a l</w:t>
      </w:r>
      <w:r w:rsidRPr="00AF51CC">
        <w:rPr>
          <w:rStyle w:val="Ninguno"/>
          <w:rFonts w:ascii="Arial" w:hAnsi="Arial"/>
          <w:sz w:val="23"/>
          <w:szCs w:val="23"/>
        </w:rPr>
        <w:t>a seguridad p</w:t>
      </w:r>
      <w:r w:rsidRPr="00AF51CC">
        <w:rPr>
          <w:rStyle w:val="Ninguno"/>
          <w:rFonts w:ascii="Arial" w:hAnsi="Arial"/>
          <w:sz w:val="23"/>
          <w:szCs w:val="23"/>
        </w:rPr>
        <w:t>ú</w:t>
      </w:r>
      <w:r w:rsidRPr="00AF51CC">
        <w:rPr>
          <w:rStyle w:val="Ninguno"/>
          <w:rFonts w:ascii="Arial" w:hAnsi="Arial"/>
          <w:sz w:val="23"/>
          <w:szCs w:val="23"/>
        </w:rPr>
        <w:t>blica no es deseable, tampoco podemos desconocer que, por el momento, no es viable su retiro. Sin embargo, tal cuesti</w:t>
      </w:r>
      <w:r w:rsidRPr="00AF51CC">
        <w:rPr>
          <w:rStyle w:val="Ninguno"/>
          <w:rFonts w:ascii="Arial" w:hAnsi="Arial"/>
          <w:sz w:val="23"/>
          <w:szCs w:val="23"/>
        </w:rPr>
        <w:t>ó</w:t>
      </w:r>
      <w:r w:rsidRPr="00AF51CC">
        <w:rPr>
          <w:rStyle w:val="Ninguno"/>
          <w:rFonts w:ascii="Arial" w:hAnsi="Arial"/>
          <w:sz w:val="23"/>
          <w:szCs w:val="23"/>
        </w:rPr>
        <w:t>n no puede justificar que pretenda verse en tal presencia la soluci</w:t>
      </w:r>
      <w:r w:rsidRPr="00AF51CC">
        <w:rPr>
          <w:rStyle w:val="Ninguno"/>
          <w:rFonts w:ascii="Arial" w:hAnsi="Arial"/>
          <w:sz w:val="23"/>
          <w:szCs w:val="23"/>
        </w:rPr>
        <w:t>ó</w:t>
      </w:r>
      <w:r w:rsidRPr="00AF51CC">
        <w:rPr>
          <w:rStyle w:val="Ninguno"/>
          <w:rFonts w:ascii="Arial" w:hAnsi="Arial"/>
          <w:sz w:val="23"/>
          <w:szCs w:val="23"/>
        </w:rPr>
        <w:t>n b</w:t>
      </w:r>
      <w:r w:rsidRPr="00AF51CC">
        <w:rPr>
          <w:rStyle w:val="Ninguno"/>
          <w:rFonts w:ascii="Arial" w:hAnsi="Arial"/>
          <w:sz w:val="23"/>
          <w:szCs w:val="23"/>
        </w:rPr>
        <w:t>á</w:t>
      </w:r>
      <w:r w:rsidRPr="00AF51CC">
        <w:rPr>
          <w:rStyle w:val="Ninguno"/>
          <w:rFonts w:ascii="Arial" w:hAnsi="Arial"/>
          <w:sz w:val="23"/>
          <w:szCs w:val="23"/>
        </w:rPr>
        <w:t>sica a la problem</w:t>
      </w:r>
      <w:r w:rsidRPr="00AF51CC">
        <w:rPr>
          <w:rStyle w:val="Ninguno"/>
          <w:rFonts w:ascii="Arial" w:hAnsi="Arial"/>
          <w:sz w:val="23"/>
          <w:szCs w:val="23"/>
        </w:rPr>
        <w:t>á</w:t>
      </w:r>
      <w:r w:rsidRPr="00AF51CC">
        <w:rPr>
          <w:rStyle w:val="Ninguno"/>
          <w:rFonts w:ascii="Arial" w:hAnsi="Arial"/>
          <w:sz w:val="23"/>
          <w:szCs w:val="23"/>
        </w:rPr>
        <w:t>tica que enfrentamos y que en raz</w:t>
      </w:r>
      <w:r w:rsidRPr="00AF51CC">
        <w:rPr>
          <w:rStyle w:val="Ninguno"/>
          <w:rFonts w:ascii="Arial" w:hAnsi="Arial"/>
          <w:sz w:val="23"/>
          <w:szCs w:val="23"/>
        </w:rPr>
        <w:t>ó</w:t>
      </w:r>
      <w:r w:rsidRPr="00AF51CC">
        <w:rPr>
          <w:rStyle w:val="Ninguno"/>
          <w:rFonts w:ascii="Arial" w:hAnsi="Arial"/>
          <w:sz w:val="23"/>
          <w:szCs w:val="23"/>
        </w:rPr>
        <w:t>n de ello se busque perpetuarla.</w:t>
      </w:r>
    </w:p>
    <w:p w:rsidR="008E2373" w:rsidRPr="00AF51CC" w:rsidRDefault="008E2373">
      <w:pPr>
        <w:pStyle w:val="Sinespaciado"/>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El replanteamiento que se propone sobre las caracter</w:t>
      </w:r>
      <w:r w:rsidRPr="00AF51CC">
        <w:rPr>
          <w:rStyle w:val="Ninguno"/>
          <w:rFonts w:ascii="Arial" w:hAnsi="Arial"/>
          <w:sz w:val="23"/>
          <w:szCs w:val="23"/>
        </w:rPr>
        <w:t>í</w:t>
      </w:r>
      <w:r w:rsidRPr="00AF51CC">
        <w:rPr>
          <w:rStyle w:val="Ninguno"/>
          <w:rFonts w:ascii="Arial" w:hAnsi="Arial"/>
          <w:sz w:val="23"/>
          <w:szCs w:val="23"/>
        </w:rPr>
        <w:t>sticas y funciones de la Guardia Nacional representa una respuesta parcial, incompleta y sesgada a la violencia e inseguridad que enfrentamos, con una visi</w:t>
      </w:r>
      <w:r w:rsidRPr="00AF51CC">
        <w:rPr>
          <w:rStyle w:val="Ninguno"/>
          <w:rFonts w:ascii="Arial" w:hAnsi="Arial"/>
          <w:sz w:val="23"/>
          <w:szCs w:val="23"/>
        </w:rPr>
        <w:t>ó</w:t>
      </w:r>
      <w:r w:rsidRPr="00AF51CC">
        <w:rPr>
          <w:rStyle w:val="Ninguno"/>
          <w:rFonts w:ascii="Arial" w:hAnsi="Arial"/>
          <w:sz w:val="23"/>
          <w:szCs w:val="23"/>
        </w:rPr>
        <w:t xml:space="preserve">n coyuntural </w:t>
      </w:r>
      <w:r w:rsidRPr="00AF51CC">
        <w:rPr>
          <w:rStyle w:val="Ninguno"/>
          <w:rFonts w:ascii="Arial" w:hAnsi="Arial"/>
          <w:sz w:val="23"/>
          <w:szCs w:val="23"/>
        </w:rPr>
        <w:t xml:space="preserve">y de corto plazo. Genera el riesgo de que se vulneren derechos humanos, no garantiza en modo alguno ni contribuye </w:t>
      </w:r>
      <w:r w:rsidR="00302ADF" w:rsidRPr="00AF51CC">
        <w:rPr>
          <w:rStyle w:val="Ninguno"/>
          <w:rFonts w:ascii="Arial" w:hAnsi="Arial"/>
          <w:sz w:val="23"/>
          <w:szCs w:val="23"/>
        </w:rPr>
        <w:t>sustantivamente</w:t>
      </w:r>
      <w:r w:rsidRPr="00AF51CC">
        <w:rPr>
          <w:rStyle w:val="Ninguno"/>
          <w:rFonts w:ascii="Arial" w:hAnsi="Arial"/>
          <w:sz w:val="23"/>
          <w:szCs w:val="23"/>
        </w:rPr>
        <w:t xml:space="preserve"> a terminar con la impunidad, debilita nuestra institucionalidad civil y democr</w:t>
      </w:r>
      <w:r w:rsidRPr="00AF51CC">
        <w:rPr>
          <w:rStyle w:val="Ninguno"/>
          <w:rFonts w:ascii="Arial" w:hAnsi="Arial"/>
          <w:sz w:val="23"/>
          <w:szCs w:val="23"/>
        </w:rPr>
        <w:t>á</w:t>
      </w:r>
      <w:r w:rsidRPr="00AF51CC">
        <w:rPr>
          <w:rStyle w:val="Ninguno"/>
          <w:rFonts w:ascii="Arial" w:hAnsi="Arial"/>
          <w:sz w:val="23"/>
          <w:szCs w:val="23"/>
        </w:rPr>
        <w:t>tica, adem</w:t>
      </w:r>
      <w:r w:rsidRPr="00AF51CC">
        <w:rPr>
          <w:rStyle w:val="Ninguno"/>
          <w:rFonts w:ascii="Arial" w:hAnsi="Arial"/>
          <w:sz w:val="23"/>
          <w:szCs w:val="23"/>
        </w:rPr>
        <w:t>á</w:t>
      </w:r>
      <w:r w:rsidRPr="00AF51CC">
        <w:rPr>
          <w:rStyle w:val="Ninguno"/>
          <w:rFonts w:ascii="Arial" w:hAnsi="Arial"/>
          <w:sz w:val="23"/>
          <w:szCs w:val="23"/>
        </w:rPr>
        <w:t>s de contravenir sentencias, principi</w:t>
      </w:r>
      <w:r w:rsidRPr="00AF51CC">
        <w:rPr>
          <w:rStyle w:val="Ninguno"/>
          <w:rFonts w:ascii="Arial" w:hAnsi="Arial"/>
          <w:sz w:val="23"/>
          <w:szCs w:val="23"/>
        </w:rPr>
        <w:t>os, recomendaciones y criterios formulados por instancias internacionales en materia de derechos humanos que nuestro pa</w:t>
      </w:r>
      <w:r w:rsidRPr="00AF51CC">
        <w:rPr>
          <w:rStyle w:val="Ninguno"/>
          <w:rFonts w:ascii="Arial" w:hAnsi="Arial"/>
          <w:sz w:val="23"/>
          <w:szCs w:val="23"/>
        </w:rPr>
        <w:t>í</w:t>
      </w:r>
      <w:r w:rsidRPr="00AF51CC">
        <w:rPr>
          <w:rStyle w:val="Ninguno"/>
          <w:rFonts w:ascii="Arial" w:hAnsi="Arial"/>
          <w:sz w:val="23"/>
          <w:szCs w:val="23"/>
        </w:rPr>
        <w:t>s estar</w:t>
      </w:r>
      <w:r w:rsidRPr="00AF51CC">
        <w:rPr>
          <w:rStyle w:val="Ninguno"/>
          <w:rFonts w:ascii="Arial" w:hAnsi="Arial"/>
          <w:sz w:val="23"/>
          <w:szCs w:val="23"/>
        </w:rPr>
        <w:t>í</w:t>
      </w:r>
      <w:r w:rsidRPr="00AF51CC">
        <w:rPr>
          <w:rStyle w:val="Ninguno"/>
          <w:rFonts w:ascii="Arial" w:hAnsi="Arial"/>
          <w:sz w:val="23"/>
          <w:szCs w:val="23"/>
        </w:rPr>
        <w:t>a obligado a cumplir.</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De aprobarse la reforma que se plantea, se estar</w:t>
      </w:r>
      <w:r w:rsidRPr="00AF51CC">
        <w:rPr>
          <w:rStyle w:val="Ninguno"/>
          <w:rFonts w:ascii="Arial" w:hAnsi="Arial"/>
          <w:sz w:val="23"/>
          <w:szCs w:val="23"/>
        </w:rPr>
        <w:t>í</w:t>
      </w:r>
      <w:r w:rsidRPr="00AF51CC">
        <w:rPr>
          <w:rStyle w:val="Ninguno"/>
          <w:rFonts w:ascii="Arial" w:hAnsi="Arial"/>
          <w:sz w:val="23"/>
          <w:szCs w:val="23"/>
        </w:rPr>
        <w:t xml:space="preserve">an desconociendo e incumpliendo con tales obligaciones, </w:t>
      </w:r>
      <w:r w:rsidRPr="00AF51CC">
        <w:rPr>
          <w:rStyle w:val="Ninguno"/>
          <w:rFonts w:ascii="Arial" w:hAnsi="Arial"/>
          <w:sz w:val="23"/>
          <w:szCs w:val="23"/>
        </w:rPr>
        <w:t>inici</w:t>
      </w:r>
      <w:r w:rsidRPr="00AF51CC">
        <w:rPr>
          <w:rStyle w:val="Ninguno"/>
          <w:rFonts w:ascii="Arial" w:hAnsi="Arial"/>
          <w:sz w:val="23"/>
          <w:szCs w:val="23"/>
        </w:rPr>
        <w:t>á</w:t>
      </w:r>
      <w:r w:rsidRPr="00AF51CC">
        <w:rPr>
          <w:rStyle w:val="Ninguno"/>
          <w:rFonts w:ascii="Arial" w:hAnsi="Arial"/>
          <w:sz w:val="23"/>
          <w:szCs w:val="23"/>
        </w:rPr>
        <w:t>ndose con ello un proceso de alejamiento o ruptura de M</w:t>
      </w:r>
      <w:r w:rsidRPr="00AF51CC">
        <w:rPr>
          <w:rStyle w:val="Ninguno"/>
          <w:rFonts w:ascii="Arial" w:hAnsi="Arial"/>
          <w:sz w:val="23"/>
          <w:szCs w:val="23"/>
        </w:rPr>
        <w:t>é</w:t>
      </w:r>
      <w:r w:rsidRPr="00AF51CC">
        <w:rPr>
          <w:rStyle w:val="Ninguno"/>
          <w:rFonts w:ascii="Arial" w:hAnsi="Arial"/>
          <w:sz w:val="23"/>
          <w:szCs w:val="23"/>
        </w:rPr>
        <w:t>xico con los sistemas internacionales de protecci</w:t>
      </w:r>
      <w:r w:rsidRPr="00AF51CC">
        <w:rPr>
          <w:rStyle w:val="Ninguno"/>
          <w:rFonts w:ascii="Arial" w:hAnsi="Arial"/>
          <w:sz w:val="23"/>
          <w:szCs w:val="23"/>
        </w:rPr>
        <w:t>ó</w:t>
      </w:r>
      <w:r w:rsidRPr="00AF51CC">
        <w:rPr>
          <w:rStyle w:val="Ninguno"/>
          <w:rFonts w:ascii="Arial" w:hAnsi="Arial"/>
          <w:sz w:val="23"/>
          <w:szCs w:val="23"/>
        </w:rPr>
        <w:t>n y defensa de los derechos humanos, consecuencia que debe ponderar y dimensionar esta Soberan</w:t>
      </w:r>
      <w:r w:rsidRPr="00AF51CC">
        <w:rPr>
          <w:rStyle w:val="Ninguno"/>
          <w:rFonts w:ascii="Arial" w:hAnsi="Arial"/>
          <w:sz w:val="23"/>
          <w:szCs w:val="23"/>
        </w:rPr>
        <w:t>í</w:t>
      </w:r>
      <w:r w:rsidRPr="00AF51CC">
        <w:rPr>
          <w:rStyle w:val="Ninguno"/>
          <w:rFonts w:ascii="Arial" w:hAnsi="Arial"/>
          <w:sz w:val="23"/>
          <w:szCs w:val="23"/>
        </w:rPr>
        <w:t>a. En todo caso, como paso previo a la reforma qu</w:t>
      </w:r>
      <w:r w:rsidRPr="00AF51CC">
        <w:rPr>
          <w:rStyle w:val="Ninguno"/>
          <w:rFonts w:ascii="Arial" w:hAnsi="Arial"/>
          <w:sz w:val="23"/>
          <w:szCs w:val="23"/>
        </w:rPr>
        <w:t>e se plantea, el Estado Mexicano podr</w:t>
      </w:r>
      <w:r w:rsidRPr="00AF51CC">
        <w:rPr>
          <w:rStyle w:val="Ninguno"/>
          <w:rFonts w:ascii="Arial" w:hAnsi="Arial"/>
          <w:sz w:val="23"/>
          <w:szCs w:val="23"/>
        </w:rPr>
        <w:t>í</w:t>
      </w:r>
      <w:r w:rsidRPr="00AF51CC">
        <w:rPr>
          <w:rStyle w:val="Ninguno"/>
          <w:rFonts w:ascii="Arial" w:hAnsi="Arial"/>
          <w:sz w:val="23"/>
          <w:szCs w:val="23"/>
        </w:rPr>
        <w:t>a solicitar a la Corte Interamericana de Derechos Humanos una opini</w:t>
      </w:r>
      <w:r w:rsidRPr="00AF51CC">
        <w:rPr>
          <w:rStyle w:val="Ninguno"/>
          <w:rFonts w:ascii="Arial" w:hAnsi="Arial"/>
          <w:sz w:val="23"/>
          <w:szCs w:val="23"/>
        </w:rPr>
        <w:t>ó</w:t>
      </w:r>
      <w:r w:rsidRPr="00AF51CC">
        <w:rPr>
          <w:rStyle w:val="Ninguno"/>
          <w:rFonts w:ascii="Arial" w:hAnsi="Arial"/>
          <w:sz w:val="23"/>
          <w:szCs w:val="23"/>
        </w:rPr>
        <w:t>n consultiva sobre la compatibilidad de una instituci</w:t>
      </w:r>
      <w:r w:rsidRPr="00AF51CC">
        <w:rPr>
          <w:rStyle w:val="Ninguno"/>
          <w:rFonts w:ascii="Arial" w:hAnsi="Arial"/>
          <w:sz w:val="23"/>
          <w:szCs w:val="23"/>
        </w:rPr>
        <w:t>ó</w:t>
      </w:r>
      <w:r w:rsidRPr="00AF51CC">
        <w:rPr>
          <w:rStyle w:val="Ninguno"/>
          <w:rFonts w:ascii="Arial" w:hAnsi="Arial"/>
          <w:sz w:val="23"/>
          <w:szCs w:val="23"/>
        </w:rPr>
        <w:t xml:space="preserve">n como la Guardia Nacional, con el </w:t>
      </w:r>
      <w:r w:rsidRPr="00AF51CC">
        <w:rPr>
          <w:rStyle w:val="Ninguno"/>
          <w:rFonts w:ascii="Arial" w:hAnsi="Arial"/>
          <w:sz w:val="23"/>
          <w:szCs w:val="23"/>
        </w:rPr>
        <w:t>r</w:t>
      </w:r>
      <w:r w:rsidRPr="00AF51CC">
        <w:rPr>
          <w:rStyle w:val="Ninguno"/>
          <w:rFonts w:ascii="Arial" w:hAnsi="Arial"/>
          <w:sz w:val="23"/>
          <w:szCs w:val="23"/>
        </w:rPr>
        <w:t>é</w:t>
      </w:r>
      <w:r w:rsidRPr="00AF51CC">
        <w:rPr>
          <w:rStyle w:val="Ninguno"/>
          <w:rFonts w:ascii="Arial" w:hAnsi="Arial"/>
          <w:sz w:val="23"/>
          <w:szCs w:val="23"/>
        </w:rPr>
        <w:t xml:space="preserve">gimen </w:t>
      </w:r>
      <w:r w:rsidRPr="00AF51CC">
        <w:rPr>
          <w:rStyle w:val="Ninguno"/>
          <w:rFonts w:ascii="Arial" w:hAnsi="Arial"/>
          <w:sz w:val="23"/>
          <w:szCs w:val="23"/>
        </w:rPr>
        <w:t>iberoamericano de derechos humanos.</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lastRenderedPageBreak/>
        <w:t xml:space="preserve">Por otra parte, </w:t>
      </w:r>
      <w:r w:rsidRPr="00AF51CC">
        <w:rPr>
          <w:rStyle w:val="Ninguno"/>
          <w:rFonts w:ascii="Arial" w:hAnsi="Arial"/>
          <w:sz w:val="23"/>
          <w:szCs w:val="23"/>
        </w:rPr>
        <w:t>advertimos con preocupaci</w:t>
      </w:r>
      <w:r w:rsidRPr="00AF51CC">
        <w:rPr>
          <w:rStyle w:val="Ninguno"/>
          <w:rFonts w:ascii="Arial" w:hAnsi="Arial"/>
          <w:sz w:val="23"/>
          <w:szCs w:val="23"/>
        </w:rPr>
        <w:t>ó</w:t>
      </w:r>
      <w:r w:rsidRPr="00AF51CC">
        <w:rPr>
          <w:rStyle w:val="Ninguno"/>
          <w:rFonts w:ascii="Arial" w:hAnsi="Arial"/>
          <w:sz w:val="23"/>
          <w:szCs w:val="23"/>
        </w:rPr>
        <w:t>n el hecho de que las distintas reformas normativas que se proponen en materia de seguridad y justicia se est</w:t>
      </w:r>
      <w:r w:rsidRPr="00AF51CC">
        <w:rPr>
          <w:rStyle w:val="Ninguno"/>
          <w:rFonts w:ascii="Arial" w:hAnsi="Arial"/>
          <w:sz w:val="23"/>
          <w:szCs w:val="23"/>
        </w:rPr>
        <w:t>é</w:t>
      </w:r>
      <w:r w:rsidRPr="00AF51CC">
        <w:rPr>
          <w:rStyle w:val="Ninguno"/>
          <w:rFonts w:ascii="Arial" w:hAnsi="Arial"/>
          <w:sz w:val="23"/>
          <w:szCs w:val="23"/>
        </w:rPr>
        <w:t>n tratando de manera aislada y parcial como si fueran cuestiones desvinculadas o independientes, dejando de lado la nece</w:t>
      </w:r>
      <w:r w:rsidRPr="00AF51CC">
        <w:rPr>
          <w:rStyle w:val="Ninguno"/>
          <w:rFonts w:ascii="Arial" w:hAnsi="Arial"/>
          <w:sz w:val="23"/>
          <w:szCs w:val="23"/>
        </w:rPr>
        <w:t>saria visi</w:t>
      </w:r>
      <w:r w:rsidRPr="00AF51CC">
        <w:rPr>
          <w:rStyle w:val="Ninguno"/>
          <w:rFonts w:ascii="Arial" w:hAnsi="Arial"/>
          <w:sz w:val="23"/>
          <w:szCs w:val="23"/>
        </w:rPr>
        <w:t>ó</w:t>
      </w:r>
      <w:r w:rsidRPr="00AF51CC">
        <w:rPr>
          <w:rStyle w:val="Ninguno"/>
          <w:rFonts w:ascii="Arial" w:hAnsi="Arial"/>
          <w:sz w:val="23"/>
          <w:szCs w:val="23"/>
        </w:rPr>
        <w:t>n integral, multidisciplinaria y multidimensional que requerir</w:t>
      </w:r>
      <w:r w:rsidRPr="00AF51CC">
        <w:rPr>
          <w:rStyle w:val="Ninguno"/>
          <w:rFonts w:ascii="Arial" w:hAnsi="Arial"/>
          <w:sz w:val="23"/>
          <w:szCs w:val="23"/>
        </w:rPr>
        <w:t>í</w:t>
      </w:r>
      <w:r w:rsidRPr="00AF51CC">
        <w:rPr>
          <w:rStyle w:val="Ninguno"/>
          <w:rFonts w:ascii="Arial" w:hAnsi="Arial"/>
          <w:sz w:val="23"/>
          <w:szCs w:val="23"/>
        </w:rPr>
        <w:t>a la revisi</w:t>
      </w:r>
      <w:r w:rsidRPr="00AF51CC">
        <w:rPr>
          <w:rStyle w:val="Ninguno"/>
          <w:rFonts w:ascii="Arial" w:hAnsi="Arial"/>
          <w:sz w:val="23"/>
          <w:szCs w:val="23"/>
        </w:rPr>
        <w:t>ó</w:t>
      </w:r>
      <w:r w:rsidRPr="00AF51CC">
        <w:rPr>
          <w:rStyle w:val="Ninguno"/>
          <w:rFonts w:ascii="Arial" w:hAnsi="Arial"/>
          <w:sz w:val="23"/>
          <w:szCs w:val="23"/>
        </w:rPr>
        <w:t>n de las pol</w:t>
      </w:r>
      <w:r w:rsidRPr="00AF51CC">
        <w:rPr>
          <w:rStyle w:val="Ninguno"/>
          <w:rFonts w:ascii="Arial" w:hAnsi="Arial"/>
          <w:sz w:val="23"/>
          <w:szCs w:val="23"/>
        </w:rPr>
        <w:t>í</w:t>
      </w:r>
      <w:r w:rsidRPr="00AF51CC">
        <w:rPr>
          <w:rStyle w:val="Ninguno"/>
          <w:rFonts w:ascii="Arial" w:hAnsi="Arial"/>
          <w:sz w:val="23"/>
          <w:szCs w:val="23"/>
        </w:rPr>
        <w:t>ticas estatales correspondientes. El tema de la Guardia Nacional, la ampliaci</w:t>
      </w:r>
      <w:r w:rsidRPr="00AF51CC">
        <w:rPr>
          <w:rStyle w:val="Ninguno"/>
          <w:rFonts w:ascii="Arial" w:hAnsi="Arial"/>
          <w:sz w:val="23"/>
          <w:szCs w:val="23"/>
        </w:rPr>
        <w:t>ó</w:t>
      </w:r>
      <w:r w:rsidRPr="00AF51CC">
        <w:rPr>
          <w:rStyle w:val="Ninguno"/>
          <w:rFonts w:ascii="Arial" w:hAnsi="Arial"/>
          <w:sz w:val="23"/>
          <w:szCs w:val="23"/>
        </w:rPr>
        <w:t>n del cat</w:t>
      </w:r>
      <w:r w:rsidRPr="00AF51CC">
        <w:rPr>
          <w:rStyle w:val="Ninguno"/>
          <w:rFonts w:ascii="Arial" w:hAnsi="Arial"/>
          <w:sz w:val="23"/>
          <w:szCs w:val="23"/>
        </w:rPr>
        <w:t>á</w:t>
      </w:r>
      <w:r w:rsidRPr="00AF51CC">
        <w:rPr>
          <w:rStyle w:val="Ninguno"/>
          <w:rFonts w:ascii="Arial" w:hAnsi="Arial"/>
          <w:sz w:val="23"/>
          <w:szCs w:val="23"/>
        </w:rPr>
        <w:t>logo de los delitos sujetos a prisi</w:t>
      </w:r>
      <w:r w:rsidRPr="00AF51CC">
        <w:rPr>
          <w:rStyle w:val="Ninguno"/>
          <w:rFonts w:ascii="Arial" w:hAnsi="Arial"/>
          <w:sz w:val="23"/>
          <w:szCs w:val="23"/>
        </w:rPr>
        <w:t>ó</w:t>
      </w:r>
      <w:r w:rsidRPr="00AF51CC">
        <w:rPr>
          <w:rStyle w:val="Ninguno"/>
          <w:rFonts w:ascii="Arial" w:hAnsi="Arial"/>
          <w:sz w:val="23"/>
          <w:szCs w:val="23"/>
        </w:rPr>
        <w:t>n preventiva oficiosa, los aument</w:t>
      </w:r>
      <w:r w:rsidRPr="00AF51CC">
        <w:rPr>
          <w:rStyle w:val="Ninguno"/>
          <w:rFonts w:ascii="Arial" w:hAnsi="Arial"/>
          <w:sz w:val="23"/>
          <w:szCs w:val="23"/>
        </w:rPr>
        <w:t>os o disminuciones presupuestales a dependencias tales como la SEDENA o la Fiscal</w:t>
      </w:r>
      <w:r w:rsidRPr="00AF51CC">
        <w:rPr>
          <w:rStyle w:val="Ninguno"/>
          <w:rFonts w:ascii="Arial" w:hAnsi="Arial"/>
          <w:sz w:val="23"/>
          <w:szCs w:val="23"/>
        </w:rPr>
        <w:t>í</w:t>
      </w:r>
      <w:r w:rsidRPr="00AF51CC">
        <w:rPr>
          <w:rStyle w:val="Ninguno"/>
          <w:rFonts w:ascii="Arial" w:hAnsi="Arial"/>
          <w:sz w:val="23"/>
          <w:szCs w:val="23"/>
        </w:rPr>
        <w:t>a General de la Rep</w:t>
      </w:r>
      <w:r w:rsidRPr="00AF51CC">
        <w:rPr>
          <w:rStyle w:val="Ninguno"/>
          <w:rFonts w:ascii="Arial" w:hAnsi="Arial"/>
          <w:sz w:val="23"/>
          <w:szCs w:val="23"/>
        </w:rPr>
        <w:t>ú</w:t>
      </w:r>
      <w:r w:rsidRPr="00AF51CC">
        <w:rPr>
          <w:rStyle w:val="Ninguno"/>
          <w:rFonts w:ascii="Arial" w:hAnsi="Arial"/>
          <w:sz w:val="23"/>
          <w:szCs w:val="23"/>
        </w:rPr>
        <w:t>blica, no son materias o cuestiones independientes.</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Son partes de un todo que tendr</w:t>
      </w:r>
      <w:r w:rsidRPr="00AF51CC">
        <w:rPr>
          <w:rStyle w:val="Ninguno"/>
          <w:rFonts w:ascii="Arial" w:hAnsi="Arial"/>
          <w:sz w:val="23"/>
          <w:szCs w:val="23"/>
        </w:rPr>
        <w:t>í</w:t>
      </w:r>
      <w:r w:rsidRPr="00AF51CC">
        <w:rPr>
          <w:rStyle w:val="Ninguno"/>
          <w:rFonts w:ascii="Arial" w:hAnsi="Arial"/>
          <w:sz w:val="23"/>
          <w:szCs w:val="23"/>
        </w:rPr>
        <w:t xml:space="preserve">a que ser revisado de manera objetiva, integral y responsable, junto </w:t>
      </w:r>
      <w:r w:rsidRPr="00AF51CC">
        <w:rPr>
          <w:rStyle w:val="Ninguno"/>
          <w:rFonts w:ascii="Arial" w:hAnsi="Arial"/>
          <w:sz w:val="23"/>
          <w:szCs w:val="23"/>
        </w:rPr>
        <w:t>con temas tales como la debida formaci</w:t>
      </w:r>
      <w:r w:rsidRPr="00AF51CC">
        <w:rPr>
          <w:rStyle w:val="Ninguno"/>
          <w:rFonts w:ascii="Arial" w:hAnsi="Arial"/>
          <w:sz w:val="23"/>
          <w:szCs w:val="23"/>
        </w:rPr>
        <w:t>ó</w:t>
      </w:r>
      <w:r w:rsidRPr="00AF51CC">
        <w:rPr>
          <w:rStyle w:val="Ninguno"/>
          <w:rFonts w:ascii="Arial" w:hAnsi="Arial"/>
          <w:sz w:val="23"/>
          <w:szCs w:val="23"/>
        </w:rPr>
        <w:t>n y capacitaci</w:t>
      </w:r>
      <w:r w:rsidRPr="00AF51CC">
        <w:rPr>
          <w:rStyle w:val="Ninguno"/>
          <w:rFonts w:ascii="Arial" w:hAnsi="Arial"/>
          <w:sz w:val="23"/>
          <w:szCs w:val="23"/>
        </w:rPr>
        <w:t>ó</w:t>
      </w:r>
      <w:r w:rsidRPr="00AF51CC">
        <w:rPr>
          <w:rStyle w:val="Ninguno"/>
          <w:rFonts w:ascii="Arial" w:hAnsi="Arial"/>
          <w:sz w:val="23"/>
          <w:szCs w:val="23"/>
        </w:rPr>
        <w:t>n de polic</w:t>
      </w:r>
      <w:r w:rsidRPr="00AF51CC">
        <w:rPr>
          <w:rStyle w:val="Ninguno"/>
          <w:rFonts w:ascii="Arial" w:hAnsi="Arial"/>
          <w:sz w:val="23"/>
          <w:szCs w:val="23"/>
        </w:rPr>
        <w:t>í</w:t>
      </w:r>
      <w:r w:rsidRPr="00AF51CC">
        <w:rPr>
          <w:rStyle w:val="Ninguno"/>
          <w:rFonts w:ascii="Arial" w:hAnsi="Arial"/>
          <w:sz w:val="23"/>
          <w:szCs w:val="23"/>
        </w:rPr>
        <w:t>as; la inteligencia financiera y la investigaci</w:t>
      </w:r>
      <w:r w:rsidRPr="00AF51CC">
        <w:rPr>
          <w:rStyle w:val="Ninguno"/>
          <w:rFonts w:ascii="Arial" w:hAnsi="Arial"/>
          <w:sz w:val="23"/>
          <w:szCs w:val="23"/>
        </w:rPr>
        <w:t>ó</w:t>
      </w:r>
      <w:r w:rsidRPr="00AF51CC">
        <w:rPr>
          <w:rStyle w:val="Ninguno"/>
          <w:rFonts w:ascii="Arial" w:hAnsi="Arial"/>
          <w:sz w:val="23"/>
          <w:szCs w:val="23"/>
        </w:rPr>
        <w:t>n patrimonial; el abatimiento de la corrupci</w:t>
      </w:r>
      <w:r w:rsidRPr="00AF51CC">
        <w:rPr>
          <w:rStyle w:val="Ninguno"/>
          <w:rFonts w:ascii="Arial" w:hAnsi="Arial"/>
          <w:sz w:val="23"/>
          <w:szCs w:val="23"/>
        </w:rPr>
        <w:t>ó</w:t>
      </w:r>
      <w:r w:rsidRPr="00AF51CC">
        <w:rPr>
          <w:rStyle w:val="Ninguno"/>
          <w:rFonts w:ascii="Arial" w:hAnsi="Arial"/>
          <w:sz w:val="23"/>
          <w:szCs w:val="23"/>
        </w:rPr>
        <w:t>n; el combate al tr</w:t>
      </w:r>
      <w:r w:rsidRPr="00AF51CC">
        <w:rPr>
          <w:rStyle w:val="Ninguno"/>
          <w:rFonts w:ascii="Arial" w:hAnsi="Arial"/>
          <w:sz w:val="23"/>
          <w:szCs w:val="23"/>
        </w:rPr>
        <w:t>á</w:t>
      </w:r>
      <w:r w:rsidRPr="00AF51CC">
        <w:rPr>
          <w:rStyle w:val="Ninguno"/>
          <w:rFonts w:ascii="Arial" w:hAnsi="Arial"/>
          <w:sz w:val="23"/>
          <w:szCs w:val="23"/>
        </w:rPr>
        <w:t>fico de armas; la revisi</w:t>
      </w:r>
      <w:r w:rsidRPr="00AF51CC">
        <w:rPr>
          <w:rStyle w:val="Ninguno"/>
          <w:rFonts w:ascii="Arial" w:hAnsi="Arial"/>
          <w:sz w:val="23"/>
          <w:szCs w:val="23"/>
        </w:rPr>
        <w:t>ó</w:t>
      </w:r>
      <w:r w:rsidRPr="00AF51CC">
        <w:rPr>
          <w:rStyle w:val="Ninguno"/>
          <w:rFonts w:ascii="Arial" w:hAnsi="Arial"/>
          <w:sz w:val="23"/>
          <w:szCs w:val="23"/>
        </w:rPr>
        <w:t>n de nuestro sistema penitenciario; la modernizaci</w:t>
      </w:r>
      <w:r w:rsidRPr="00AF51CC">
        <w:rPr>
          <w:rStyle w:val="Ninguno"/>
          <w:rFonts w:ascii="Arial" w:hAnsi="Arial"/>
          <w:sz w:val="23"/>
          <w:szCs w:val="23"/>
        </w:rPr>
        <w:t>ó</w:t>
      </w:r>
      <w:r w:rsidRPr="00AF51CC">
        <w:rPr>
          <w:rStyle w:val="Ninguno"/>
          <w:rFonts w:ascii="Arial" w:hAnsi="Arial"/>
          <w:sz w:val="23"/>
          <w:szCs w:val="23"/>
        </w:rPr>
        <w:t xml:space="preserve">n </w:t>
      </w:r>
      <w:r w:rsidRPr="00AF51CC">
        <w:rPr>
          <w:rStyle w:val="Ninguno"/>
          <w:rFonts w:ascii="Arial" w:hAnsi="Arial"/>
          <w:sz w:val="23"/>
          <w:szCs w:val="23"/>
        </w:rPr>
        <w:t>de nuestros sistemas de inteligencia; el replanteamiento de nuestras pol</w:t>
      </w:r>
      <w:r w:rsidRPr="00AF51CC">
        <w:rPr>
          <w:rStyle w:val="Ninguno"/>
          <w:rFonts w:ascii="Arial" w:hAnsi="Arial"/>
          <w:sz w:val="23"/>
          <w:szCs w:val="23"/>
        </w:rPr>
        <w:t>í</w:t>
      </w:r>
      <w:r w:rsidRPr="00AF51CC">
        <w:rPr>
          <w:rStyle w:val="Ninguno"/>
          <w:rFonts w:ascii="Arial" w:hAnsi="Arial"/>
          <w:sz w:val="23"/>
          <w:szCs w:val="23"/>
        </w:rPr>
        <w:t>ticas de producci</w:t>
      </w:r>
      <w:r w:rsidRPr="00AF51CC">
        <w:rPr>
          <w:rStyle w:val="Ninguno"/>
          <w:rFonts w:ascii="Arial" w:hAnsi="Arial"/>
          <w:sz w:val="23"/>
          <w:szCs w:val="23"/>
        </w:rPr>
        <w:t>ó</w:t>
      </w:r>
      <w:r w:rsidRPr="00AF51CC">
        <w:rPr>
          <w:rStyle w:val="Ninguno"/>
          <w:rFonts w:ascii="Arial" w:hAnsi="Arial"/>
          <w:sz w:val="23"/>
          <w:szCs w:val="23"/>
        </w:rPr>
        <w:t>n y consumo de drogas; as</w:t>
      </w:r>
      <w:r w:rsidRPr="00AF51CC">
        <w:rPr>
          <w:rStyle w:val="Ninguno"/>
          <w:rFonts w:ascii="Arial" w:hAnsi="Arial"/>
          <w:sz w:val="23"/>
          <w:szCs w:val="23"/>
        </w:rPr>
        <w:t xml:space="preserve">í </w:t>
      </w:r>
      <w:r w:rsidRPr="00AF51CC">
        <w:rPr>
          <w:rStyle w:val="Ninguno"/>
          <w:rFonts w:ascii="Arial" w:hAnsi="Arial"/>
          <w:sz w:val="23"/>
          <w:szCs w:val="23"/>
        </w:rPr>
        <w:t xml:space="preserve">como el </w:t>
      </w:r>
      <w:r w:rsidRPr="00AF51CC">
        <w:rPr>
          <w:rStyle w:val="Ninguno"/>
          <w:rFonts w:ascii="Arial" w:hAnsi="Arial"/>
          <w:sz w:val="23"/>
          <w:szCs w:val="23"/>
        </w:rPr>
        <w:t>é</w:t>
      </w:r>
      <w:r w:rsidRPr="00AF51CC">
        <w:rPr>
          <w:rStyle w:val="Ninguno"/>
          <w:rFonts w:ascii="Arial" w:hAnsi="Arial"/>
          <w:sz w:val="23"/>
          <w:szCs w:val="23"/>
        </w:rPr>
        <w:t>nfasis en el car</w:t>
      </w:r>
      <w:r w:rsidRPr="00AF51CC">
        <w:rPr>
          <w:rStyle w:val="Ninguno"/>
          <w:rFonts w:ascii="Arial" w:hAnsi="Arial"/>
          <w:sz w:val="23"/>
          <w:szCs w:val="23"/>
        </w:rPr>
        <w:t>á</w:t>
      </w:r>
      <w:r w:rsidRPr="00AF51CC">
        <w:rPr>
          <w:rStyle w:val="Ninguno"/>
          <w:rFonts w:ascii="Arial" w:hAnsi="Arial"/>
          <w:sz w:val="23"/>
          <w:szCs w:val="23"/>
        </w:rPr>
        <w:t>cter preventivo de las pol</w:t>
      </w:r>
      <w:r w:rsidRPr="00AF51CC">
        <w:rPr>
          <w:rStyle w:val="Ninguno"/>
          <w:rFonts w:ascii="Arial" w:hAnsi="Arial"/>
          <w:sz w:val="23"/>
          <w:szCs w:val="23"/>
        </w:rPr>
        <w:t>í</w:t>
      </w:r>
      <w:r w:rsidRPr="00AF51CC">
        <w:rPr>
          <w:rStyle w:val="Ninguno"/>
          <w:rFonts w:ascii="Arial" w:hAnsi="Arial"/>
          <w:sz w:val="23"/>
          <w:szCs w:val="23"/>
        </w:rPr>
        <w:t>ticas p</w:t>
      </w:r>
      <w:r w:rsidRPr="00AF51CC">
        <w:rPr>
          <w:rStyle w:val="Ninguno"/>
          <w:rFonts w:ascii="Arial" w:hAnsi="Arial"/>
          <w:sz w:val="23"/>
          <w:szCs w:val="23"/>
        </w:rPr>
        <w:t>ú</w:t>
      </w:r>
      <w:r w:rsidRPr="00AF51CC">
        <w:rPr>
          <w:rStyle w:val="Ninguno"/>
          <w:rFonts w:ascii="Arial" w:hAnsi="Arial"/>
          <w:sz w:val="23"/>
          <w:szCs w:val="23"/>
        </w:rPr>
        <w:t>blicas en la materia.</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Insistimos en la necesidad de contar con 33 fiscal</w:t>
      </w:r>
      <w:r w:rsidRPr="00AF51CC">
        <w:rPr>
          <w:rStyle w:val="Ninguno"/>
          <w:rFonts w:ascii="Arial" w:hAnsi="Arial"/>
          <w:sz w:val="23"/>
          <w:szCs w:val="23"/>
        </w:rPr>
        <w:t>í</w:t>
      </w:r>
      <w:r w:rsidRPr="00AF51CC">
        <w:rPr>
          <w:rStyle w:val="Ninguno"/>
          <w:rFonts w:ascii="Arial" w:hAnsi="Arial"/>
          <w:sz w:val="23"/>
          <w:szCs w:val="23"/>
        </w:rPr>
        <w:t xml:space="preserve">as </w:t>
      </w:r>
      <w:r w:rsidRPr="00AF51CC">
        <w:rPr>
          <w:rStyle w:val="Ninguno"/>
          <w:rFonts w:ascii="Arial" w:hAnsi="Arial"/>
          <w:sz w:val="23"/>
          <w:szCs w:val="23"/>
        </w:rPr>
        <w:t>aut</w:t>
      </w:r>
      <w:r w:rsidRPr="00AF51CC">
        <w:rPr>
          <w:rStyle w:val="Ninguno"/>
          <w:rFonts w:ascii="Arial" w:hAnsi="Arial"/>
          <w:sz w:val="23"/>
          <w:szCs w:val="23"/>
        </w:rPr>
        <w:t>ó</w:t>
      </w:r>
      <w:r w:rsidRPr="00AF51CC">
        <w:rPr>
          <w:rStyle w:val="Ninguno"/>
          <w:rFonts w:ascii="Arial" w:hAnsi="Arial"/>
          <w:sz w:val="23"/>
          <w:szCs w:val="23"/>
        </w:rPr>
        <w:t>nomas, con recursos, capacidades y posibilidades de operaci</w:t>
      </w:r>
      <w:r w:rsidRPr="00AF51CC">
        <w:rPr>
          <w:rStyle w:val="Ninguno"/>
          <w:rFonts w:ascii="Arial" w:hAnsi="Arial"/>
          <w:sz w:val="23"/>
          <w:szCs w:val="23"/>
        </w:rPr>
        <w:t>ó</w:t>
      </w:r>
      <w:r w:rsidRPr="00AF51CC">
        <w:rPr>
          <w:rStyle w:val="Ninguno"/>
          <w:rFonts w:ascii="Arial" w:hAnsi="Arial"/>
          <w:sz w:val="23"/>
          <w:szCs w:val="23"/>
        </w:rPr>
        <w:t>n reales y efectivas. No se trata s</w:t>
      </w:r>
      <w:r w:rsidRPr="00AF51CC">
        <w:rPr>
          <w:rStyle w:val="Ninguno"/>
          <w:rFonts w:ascii="Arial" w:hAnsi="Arial"/>
          <w:sz w:val="23"/>
          <w:szCs w:val="23"/>
        </w:rPr>
        <w:t>ó</w:t>
      </w:r>
      <w:r w:rsidRPr="00AF51CC">
        <w:rPr>
          <w:rStyle w:val="Ninguno"/>
          <w:rFonts w:ascii="Arial" w:hAnsi="Arial"/>
          <w:sz w:val="23"/>
          <w:szCs w:val="23"/>
        </w:rPr>
        <w:t>lo del perfil de sus titulares, se requieren marcos normativos y operativos adecuados. Por mejor capacitado que est</w:t>
      </w:r>
      <w:r w:rsidRPr="00AF51CC">
        <w:rPr>
          <w:rStyle w:val="Ninguno"/>
          <w:rFonts w:ascii="Arial" w:hAnsi="Arial"/>
          <w:sz w:val="23"/>
          <w:szCs w:val="23"/>
        </w:rPr>
        <w:t xml:space="preserve">é </w:t>
      </w:r>
      <w:r w:rsidRPr="00AF51CC">
        <w:rPr>
          <w:rStyle w:val="Ninguno"/>
          <w:rFonts w:ascii="Arial" w:hAnsi="Arial"/>
          <w:sz w:val="23"/>
          <w:szCs w:val="23"/>
        </w:rPr>
        <w:t>un cuerpo policiaco, poco o nada abonar</w:t>
      </w:r>
      <w:r w:rsidRPr="00AF51CC">
        <w:rPr>
          <w:rStyle w:val="Ninguno"/>
          <w:rFonts w:ascii="Arial" w:hAnsi="Arial"/>
          <w:sz w:val="23"/>
          <w:szCs w:val="23"/>
        </w:rPr>
        <w:t xml:space="preserve">á </w:t>
      </w:r>
      <w:r w:rsidRPr="00AF51CC">
        <w:rPr>
          <w:rStyle w:val="Ninguno"/>
          <w:rFonts w:ascii="Arial" w:hAnsi="Arial"/>
          <w:sz w:val="23"/>
          <w:szCs w:val="23"/>
        </w:rPr>
        <w:t>al abatimiento de la impunidad si los delitos no se investigan y las causas judiciales no se sustentan debidamente. En esta tarea los mecanismos externos de supervisi</w:t>
      </w:r>
      <w:r w:rsidRPr="00AF51CC">
        <w:rPr>
          <w:rStyle w:val="Ninguno"/>
          <w:rFonts w:ascii="Arial" w:hAnsi="Arial"/>
          <w:sz w:val="23"/>
          <w:szCs w:val="23"/>
        </w:rPr>
        <w:t>ó</w:t>
      </w:r>
      <w:r w:rsidRPr="00AF51CC">
        <w:rPr>
          <w:rStyle w:val="Ninguno"/>
          <w:rFonts w:ascii="Arial" w:hAnsi="Arial"/>
          <w:sz w:val="23"/>
          <w:szCs w:val="23"/>
        </w:rPr>
        <w:t>n ciudadana est</w:t>
      </w:r>
      <w:r w:rsidRPr="00AF51CC">
        <w:rPr>
          <w:rStyle w:val="Ninguno"/>
          <w:rFonts w:ascii="Arial" w:hAnsi="Arial"/>
          <w:sz w:val="23"/>
          <w:szCs w:val="23"/>
        </w:rPr>
        <w:t>á</w:t>
      </w:r>
      <w:r w:rsidRPr="00AF51CC">
        <w:rPr>
          <w:rStyle w:val="Ninguno"/>
          <w:rFonts w:ascii="Arial" w:hAnsi="Arial"/>
          <w:sz w:val="23"/>
          <w:szCs w:val="23"/>
        </w:rPr>
        <w:t>n llamados a jugar un papel determinante.</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 xml:space="preserve">La iniciativa de reforma </w:t>
      </w:r>
      <w:r w:rsidR="00AF51CC" w:rsidRPr="00AF51CC">
        <w:rPr>
          <w:rStyle w:val="Ninguno"/>
          <w:rFonts w:ascii="Arial" w:hAnsi="Arial"/>
          <w:sz w:val="23"/>
          <w:szCs w:val="23"/>
        </w:rPr>
        <w:t>C</w:t>
      </w:r>
      <w:r w:rsidRPr="00AF51CC">
        <w:rPr>
          <w:rStyle w:val="Ninguno"/>
          <w:rFonts w:ascii="Arial" w:hAnsi="Arial"/>
          <w:sz w:val="23"/>
          <w:szCs w:val="23"/>
        </w:rPr>
        <w:t>onstitucional no incorpora elementos objetivos ni aporta evidencia que sustente el sentido de la misma. No hay una metodolog</w:t>
      </w:r>
      <w:r w:rsidRPr="00AF51CC">
        <w:rPr>
          <w:rStyle w:val="Ninguno"/>
          <w:rFonts w:ascii="Arial" w:hAnsi="Arial"/>
          <w:sz w:val="23"/>
          <w:szCs w:val="23"/>
        </w:rPr>
        <w:t>í</w:t>
      </w:r>
      <w:r w:rsidRPr="00AF51CC">
        <w:rPr>
          <w:rStyle w:val="Ninguno"/>
          <w:rFonts w:ascii="Arial" w:hAnsi="Arial"/>
          <w:sz w:val="23"/>
          <w:szCs w:val="23"/>
        </w:rPr>
        <w:t>a que pudiera avalar la informaci</w:t>
      </w:r>
      <w:r w:rsidRPr="00AF51CC">
        <w:rPr>
          <w:rStyle w:val="Ninguno"/>
          <w:rFonts w:ascii="Arial" w:hAnsi="Arial"/>
          <w:sz w:val="23"/>
          <w:szCs w:val="23"/>
        </w:rPr>
        <w:t>ó</w:t>
      </w:r>
      <w:r w:rsidRPr="00AF51CC">
        <w:rPr>
          <w:rStyle w:val="Ninguno"/>
          <w:rFonts w:ascii="Arial" w:hAnsi="Arial"/>
          <w:sz w:val="23"/>
          <w:szCs w:val="23"/>
        </w:rPr>
        <w:t>n que fundamenta la iniciativa, ni registro de aquella que se consider</w:t>
      </w:r>
      <w:r w:rsidRPr="00AF51CC">
        <w:rPr>
          <w:rStyle w:val="Ninguno"/>
          <w:rFonts w:ascii="Arial" w:hAnsi="Arial"/>
          <w:sz w:val="23"/>
          <w:szCs w:val="23"/>
        </w:rPr>
        <w:t xml:space="preserve">ó </w:t>
      </w:r>
      <w:r w:rsidRPr="00AF51CC">
        <w:rPr>
          <w:rStyle w:val="Ninguno"/>
          <w:rFonts w:ascii="Arial" w:hAnsi="Arial"/>
          <w:sz w:val="23"/>
          <w:szCs w:val="23"/>
        </w:rPr>
        <w:t>relevante para tal efect</w:t>
      </w:r>
      <w:r w:rsidRPr="00AF51CC">
        <w:rPr>
          <w:rStyle w:val="Ninguno"/>
          <w:rFonts w:ascii="Arial" w:hAnsi="Arial"/>
          <w:sz w:val="23"/>
          <w:szCs w:val="23"/>
        </w:rPr>
        <w:t>o. En particular, es clara la omisi</w:t>
      </w:r>
      <w:r w:rsidRPr="00AF51CC">
        <w:rPr>
          <w:rStyle w:val="Ninguno"/>
          <w:rFonts w:ascii="Arial" w:hAnsi="Arial"/>
          <w:sz w:val="23"/>
          <w:szCs w:val="23"/>
        </w:rPr>
        <w:t>ó</w:t>
      </w:r>
      <w:r w:rsidRPr="00AF51CC">
        <w:rPr>
          <w:rStyle w:val="Ninguno"/>
          <w:rFonts w:ascii="Arial" w:hAnsi="Arial"/>
          <w:sz w:val="23"/>
          <w:szCs w:val="23"/>
        </w:rPr>
        <w:t>n sobre evidencia objetiva que ser</w:t>
      </w:r>
      <w:r w:rsidRPr="00AF51CC">
        <w:rPr>
          <w:rStyle w:val="Ninguno"/>
          <w:rFonts w:ascii="Arial" w:hAnsi="Arial"/>
          <w:sz w:val="23"/>
          <w:szCs w:val="23"/>
        </w:rPr>
        <w:t>í</w:t>
      </w:r>
      <w:r w:rsidRPr="00AF51CC">
        <w:rPr>
          <w:rStyle w:val="Ninguno"/>
          <w:rFonts w:ascii="Arial" w:hAnsi="Arial"/>
          <w:sz w:val="23"/>
          <w:szCs w:val="23"/>
        </w:rPr>
        <w:t>a relevante, tal y como lo son el n</w:t>
      </w:r>
      <w:r w:rsidRPr="00AF51CC">
        <w:rPr>
          <w:rStyle w:val="Ninguno"/>
          <w:rFonts w:ascii="Arial" w:hAnsi="Arial"/>
          <w:sz w:val="23"/>
          <w:szCs w:val="23"/>
        </w:rPr>
        <w:t>ú</w:t>
      </w:r>
      <w:r w:rsidRPr="00AF51CC">
        <w:rPr>
          <w:rStyle w:val="Ninguno"/>
          <w:rFonts w:ascii="Arial" w:hAnsi="Arial"/>
          <w:sz w:val="23"/>
          <w:szCs w:val="23"/>
        </w:rPr>
        <w:t>mero de recomendaciones por violaciones a derechos humanos que se han emitido en contra de la Secretar</w:t>
      </w:r>
      <w:r w:rsidRPr="00AF51CC">
        <w:rPr>
          <w:rStyle w:val="Ninguno"/>
          <w:rFonts w:ascii="Arial" w:hAnsi="Arial"/>
          <w:sz w:val="23"/>
          <w:szCs w:val="23"/>
        </w:rPr>
        <w:t>í</w:t>
      </w:r>
      <w:r w:rsidRPr="00AF51CC">
        <w:rPr>
          <w:rStyle w:val="Ninguno"/>
          <w:rFonts w:ascii="Arial" w:hAnsi="Arial"/>
          <w:sz w:val="23"/>
          <w:szCs w:val="23"/>
        </w:rPr>
        <w:t>a de la Defensa Nacional y de la Secretar</w:t>
      </w:r>
      <w:r w:rsidRPr="00AF51CC">
        <w:rPr>
          <w:rStyle w:val="Ninguno"/>
          <w:rFonts w:ascii="Arial" w:hAnsi="Arial"/>
          <w:sz w:val="23"/>
          <w:szCs w:val="23"/>
        </w:rPr>
        <w:t>í</w:t>
      </w:r>
      <w:r w:rsidRPr="00AF51CC">
        <w:rPr>
          <w:rStyle w:val="Ninguno"/>
          <w:rFonts w:ascii="Arial" w:hAnsi="Arial"/>
          <w:sz w:val="23"/>
          <w:szCs w:val="23"/>
        </w:rPr>
        <w:t>a de</w:t>
      </w:r>
      <w:r w:rsidRPr="00AF51CC">
        <w:rPr>
          <w:rStyle w:val="Ninguno"/>
          <w:rFonts w:ascii="Arial" w:hAnsi="Arial"/>
          <w:sz w:val="23"/>
          <w:szCs w:val="23"/>
        </w:rPr>
        <w:t xml:space="preserve"> Marina, varias de ellas por violaciones graves, conductas que por regla general no son debidamente investigadas por las autoridades competentes y las sanciones que se llega a imponer, frecuentemente no corresponden a la gravedad de los abusos cometidos.</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La propuesta no establece ning</w:t>
      </w:r>
      <w:r w:rsidRPr="00AF51CC">
        <w:rPr>
          <w:rStyle w:val="Ninguno"/>
          <w:rFonts w:ascii="Arial" w:hAnsi="Arial"/>
          <w:sz w:val="23"/>
          <w:szCs w:val="23"/>
        </w:rPr>
        <w:t>ú</w:t>
      </w:r>
      <w:r w:rsidRPr="00AF51CC">
        <w:rPr>
          <w:rStyle w:val="Ninguno"/>
          <w:rFonts w:ascii="Arial" w:hAnsi="Arial"/>
          <w:sz w:val="23"/>
          <w:szCs w:val="23"/>
        </w:rPr>
        <w:t>n mecanismo de garant</w:t>
      </w:r>
      <w:r w:rsidRPr="00AF51CC">
        <w:rPr>
          <w:rStyle w:val="Ninguno"/>
          <w:rFonts w:ascii="Arial" w:hAnsi="Arial"/>
          <w:sz w:val="23"/>
          <w:szCs w:val="23"/>
        </w:rPr>
        <w:t>í</w:t>
      </w:r>
      <w:r w:rsidRPr="00AF51CC">
        <w:rPr>
          <w:rStyle w:val="Ninguno"/>
          <w:rFonts w:ascii="Arial" w:hAnsi="Arial"/>
          <w:sz w:val="23"/>
          <w:szCs w:val="23"/>
        </w:rPr>
        <w:t>a para que los elementos de las fuerzas armadas que se han visto involucrados en violaciones a derechos humanos no puedan formar parte de la Guardia Nacional, ni tampoco para que las pr</w:t>
      </w:r>
      <w:r w:rsidRPr="00AF51CC">
        <w:rPr>
          <w:rStyle w:val="Ninguno"/>
          <w:rFonts w:ascii="Arial" w:hAnsi="Arial"/>
          <w:sz w:val="23"/>
          <w:szCs w:val="23"/>
        </w:rPr>
        <w:t>á</w:t>
      </w:r>
      <w:r w:rsidRPr="00AF51CC">
        <w:rPr>
          <w:rStyle w:val="Ninguno"/>
          <w:rFonts w:ascii="Arial" w:hAnsi="Arial"/>
          <w:sz w:val="23"/>
          <w:szCs w:val="23"/>
        </w:rPr>
        <w:t>cticas que genera</w:t>
      </w:r>
      <w:r w:rsidRPr="00AF51CC">
        <w:rPr>
          <w:rStyle w:val="Ninguno"/>
          <w:rFonts w:ascii="Arial" w:hAnsi="Arial"/>
          <w:sz w:val="23"/>
          <w:szCs w:val="23"/>
        </w:rPr>
        <w:t>ron o propiciaron tales vulneraciones se preserven, transmitan y repliquen en dicho cuerpo.</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lastRenderedPageBreak/>
        <w:t>Entre varios puntos que la iniciativa de reforma no responde, destaca el que no queda claro c</w:t>
      </w:r>
      <w:r w:rsidRPr="00AF51CC">
        <w:rPr>
          <w:rStyle w:val="Ninguno"/>
          <w:rFonts w:ascii="Arial" w:hAnsi="Arial"/>
          <w:sz w:val="23"/>
          <w:szCs w:val="23"/>
        </w:rPr>
        <w:t>ó</w:t>
      </w:r>
      <w:r w:rsidRPr="00AF51CC">
        <w:rPr>
          <w:rStyle w:val="Ninguno"/>
          <w:rFonts w:ascii="Arial" w:hAnsi="Arial"/>
          <w:sz w:val="23"/>
          <w:szCs w:val="23"/>
        </w:rPr>
        <w:t>mo y cu</w:t>
      </w:r>
      <w:r w:rsidRPr="00AF51CC">
        <w:rPr>
          <w:rStyle w:val="Ninguno"/>
          <w:rFonts w:ascii="Arial" w:hAnsi="Arial"/>
          <w:sz w:val="23"/>
          <w:szCs w:val="23"/>
        </w:rPr>
        <w:t>á</w:t>
      </w:r>
      <w:r w:rsidRPr="00AF51CC">
        <w:rPr>
          <w:rStyle w:val="Ninguno"/>
          <w:rFonts w:ascii="Arial" w:hAnsi="Arial"/>
          <w:sz w:val="23"/>
          <w:szCs w:val="23"/>
        </w:rPr>
        <w:t>ndo vamos a desarrollar a las polic</w:t>
      </w:r>
      <w:r w:rsidRPr="00AF51CC">
        <w:rPr>
          <w:rStyle w:val="Ninguno"/>
          <w:rFonts w:ascii="Arial" w:hAnsi="Arial"/>
          <w:sz w:val="23"/>
          <w:szCs w:val="23"/>
        </w:rPr>
        <w:t>í</w:t>
      </w:r>
      <w:r w:rsidRPr="00AF51CC">
        <w:rPr>
          <w:rStyle w:val="Ninguno"/>
          <w:rFonts w:ascii="Arial" w:hAnsi="Arial"/>
          <w:sz w:val="23"/>
          <w:szCs w:val="23"/>
        </w:rPr>
        <w:t>as civiles sin tinte mili</w:t>
      </w:r>
      <w:r w:rsidRPr="00AF51CC">
        <w:rPr>
          <w:rStyle w:val="Ninguno"/>
          <w:rFonts w:ascii="Arial" w:hAnsi="Arial"/>
          <w:sz w:val="23"/>
          <w:szCs w:val="23"/>
        </w:rPr>
        <w:t>tar, as</w:t>
      </w:r>
      <w:r w:rsidRPr="00AF51CC">
        <w:rPr>
          <w:rStyle w:val="Ninguno"/>
          <w:rFonts w:ascii="Arial" w:hAnsi="Arial"/>
          <w:sz w:val="23"/>
          <w:szCs w:val="23"/>
        </w:rPr>
        <w:t xml:space="preserve">í </w:t>
      </w:r>
      <w:r w:rsidRPr="00AF51CC">
        <w:rPr>
          <w:rStyle w:val="Ninguno"/>
          <w:rFonts w:ascii="Arial" w:hAnsi="Arial"/>
          <w:sz w:val="23"/>
          <w:szCs w:val="23"/>
        </w:rPr>
        <w:t>como cu</w:t>
      </w:r>
      <w:r w:rsidRPr="00AF51CC">
        <w:rPr>
          <w:rStyle w:val="Ninguno"/>
          <w:rFonts w:ascii="Arial" w:hAnsi="Arial"/>
          <w:sz w:val="23"/>
          <w:szCs w:val="23"/>
        </w:rPr>
        <w:t>á</w:t>
      </w:r>
      <w:r w:rsidRPr="00AF51CC">
        <w:rPr>
          <w:rStyle w:val="Ninguno"/>
          <w:rFonts w:ascii="Arial" w:hAnsi="Arial"/>
          <w:sz w:val="23"/>
          <w:szCs w:val="23"/>
        </w:rPr>
        <w:t>l ser</w:t>
      </w:r>
      <w:r w:rsidRPr="00AF51CC">
        <w:rPr>
          <w:rStyle w:val="Ninguno"/>
          <w:rFonts w:ascii="Arial" w:hAnsi="Arial"/>
          <w:sz w:val="23"/>
          <w:szCs w:val="23"/>
        </w:rPr>
        <w:t xml:space="preserve">á </w:t>
      </w:r>
      <w:r w:rsidRPr="00AF51CC">
        <w:rPr>
          <w:rStyle w:val="Ninguno"/>
          <w:rFonts w:ascii="Arial" w:hAnsi="Arial"/>
          <w:sz w:val="23"/>
          <w:szCs w:val="23"/>
        </w:rPr>
        <w:t>el destino y papel de las polic</w:t>
      </w:r>
      <w:r w:rsidRPr="00AF51CC">
        <w:rPr>
          <w:rStyle w:val="Ninguno"/>
          <w:rFonts w:ascii="Arial" w:hAnsi="Arial"/>
          <w:sz w:val="23"/>
          <w:szCs w:val="23"/>
        </w:rPr>
        <w:t>í</w:t>
      </w:r>
      <w:r w:rsidRPr="00AF51CC">
        <w:rPr>
          <w:rStyle w:val="Ninguno"/>
          <w:rFonts w:ascii="Arial" w:hAnsi="Arial"/>
          <w:sz w:val="23"/>
          <w:szCs w:val="23"/>
        </w:rPr>
        <w:t>as que actualmente se encuentran operando. La Guardia Nacional como se plantea no garantiza justicia, en todo caso una disuasi</w:t>
      </w:r>
      <w:r w:rsidRPr="00AF51CC">
        <w:rPr>
          <w:rStyle w:val="Ninguno"/>
          <w:rFonts w:ascii="Arial" w:hAnsi="Arial"/>
          <w:sz w:val="23"/>
          <w:szCs w:val="23"/>
        </w:rPr>
        <w:t>ó</w:t>
      </w:r>
      <w:r w:rsidRPr="00AF51CC">
        <w:rPr>
          <w:rStyle w:val="Ninguno"/>
          <w:rFonts w:ascii="Arial" w:hAnsi="Arial"/>
          <w:sz w:val="23"/>
          <w:szCs w:val="23"/>
        </w:rPr>
        <w:t>n o contenci</w:t>
      </w:r>
      <w:r w:rsidRPr="00AF51CC">
        <w:rPr>
          <w:rStyle w:val="Ninguno"/>
          <w:rFonts w:ascii="Arial" w:hAnsi="Arial"/>
          <w:sz w:val="23"/>
          <w:szCs w:val="23"/>
        </w:rPr>
        <w:t>ó</w:t>
      </w:r>
      <w:r w:rsidRPr="00AF51CC">
        <w:rPr>
          <w:rStyle w:val="Ninguno"/>
          <w:rFonts w:ascii="Arial" w:hAnsi="Arial"/>
          <w:sz w:val="23"/>
          <w:szCs w:val="23"/>
        </w:rPr>
        <w:t>n que tienen efectos limitados y de corto plazo. Se marca un</w:t>
      </w:r>
      <w:r w:rsidRPr="00AF51CC">
        <w:rPr>
          <w:rStyle w:val="Ninguno"/>
          <w:rFonts w:ascii="Arial" w:hAnsi="Arial"/>
          <w:sz w:val="23"/>
          <w:szCs w:val="23"/>
        </w:rPr>
        <w:t xml:space="preserve">a ruta para militarizar </w:t>
      </w:r>
      <w:r w:rsidRPr="00AF51CC">
        <w:rPr>
          <w:rStyle w:val="Ninguno"/>
          <w:rFonts w:ascii="Arial" w:hAnsi="Arial"/>
          <w:sz w:val="23"/>
          <w:szCs w:val="23"/>
        </w:rPr>
        <w:t>á</w:t>
      </w:r>
      <w:r w:rsidRPr="00AF51CC">
        <w:rPr>
          <w:rStyle w:val="Ninguno"/>
          <w:rFonts w:ascii="Arial" w:hAnsi="Arial"/>
          <w:sz w:val="23"/>
          <w:szCs w:val="23"/>
        </w:rPr>
        <w:t>reas hasta ahora reservadas a las instituciones civiles, pero se omite establecer claramente una ruta en sentido contrario. La naturaleza y caracter</w:t>
      </w:r>
      <w:r w:rsidRPr="00AF51CC">
        <w:rPr>
          <w:rStyle w:val="Ninguno"/>
          <w:rFonts w:ascii="Arial" w:hAnsi="Arial"/>
          <w:sz w:val="23"/>
          <w:szCs w:val="23"/>
        </w:rPr>
        <w:t>í</w:t>
      </w:r>
      <w:r w:rsidRPr="00AF51CC">
        <w:rPr>
          <w:rStyle w:val="Ninguno"/>
          <w:rFonts w:ascii="Arial" w:hAnsi="Arial"/>
          <w:sz w:val="23"/>
          <w:szCs w:val="23"/>
        </w:rPr>
        <w:t>sticas h</w:t>
      </w:r>
      <w:r w:rsidRPr="00AF51CC">
        <w:rPr>
          <w:rStyle w:val="Ninguno"/>
          <w:rFonts w:ascii="Arial" w:hAnsi="Arial"/>
          <w:sz w:val="23"/>
          <w:szCs w:val="23"/>
        </w:rPr>
        <w:t>í</w:t>
      </w:r>
      <w:r w:rsidRPr="00AF51CC">
        <w:rPr>
          <w:rStyle w:val="Ninguno"/>
          <w:rFonts w:ascii="Arial" w:hAnsi="Arial"/>
          <w:sz w:val="23"/>
          <w:szCs w:val="23"/>
        </w:rPr>
        <w:t>bridas del cuerpo que se pretende crear, m</w:t>
      </w:r>
      <w:r w:rsidRPr="00AF51CC">
        <w:rPr>
          <w:rStyle w:val="Ninguno"/>
          <w:rFonts w:ascii="Arial" w:hAnsi="Arial"/>
          <w:sz w:val="23"/>
          <w:szCs w:val="23"/>
        </w:rPr>
        <w:t>á</w:t>
      </w:r>
      <w:r w:rsidRPr="00AF51CC">
        <w:rPr>
          <w:rStyle w:val="Ninguno"/>
          <w:rFonts w:ascii="Arial" w:hAnsi="Arial"/>
          <w:sz w:val="23"/>
          <w:szCs w:val="23"/>
        </w:rPr>
        <w:t>s que dar certezas generar</w:t>
      </w:r>
      <w:r w:rsidRPr="00AF51CC">
        <w:rPr>
          <w:rStyle w:val="Ninguno"/>
          <w:rFonts w:ascii="Arial" w:hAnsi="Arial"/>
          <w:sz w:val="23"/>
          <w:szCs w:val="23"/>
        </w:rPr>
        <w:t xml:space="preserve">á </w:t>
      </w:r>
      <w:r w:rsidRPr="00AF51CC">
        <w:rPr>
          <w:rStyle w:val="Ninguno"/>
          <w:rFonts w:ascii="Arial" w:hAnsi="Arial"/>
          <w:sz w:val="23"/>
          <w:szCs w:val="23"/>
        </w:rPr>
        <w:t>co</w:t>
      </w:r>
      <w:r w:rsidRPr="00AF51CC">
        <w:rPr>
          <w:rStyle w:val="Ninguno"/>
          <w:rFonts w:ascii="Arial" w:hAnsi="Arial"/>
          <w:sz w:val="23"/>
          <w:szCs w:val="23"/>
        </w:rPr>
        <w:t>nfusi</w:t>
      </w:r>
      <w:r w:rsidRPr="00AF51CC">
        <w:rPr>
          <w:rStyle w:val="Ninguno"/>
          <w:rFonts w:ascii="Arial" w:hAnsi="Arial"/>
          <w:sz w:val="23"/>
          <w:szCs w:val="23"/>
        </w:rPr>
        <w:t>ó</w:t>
      </w:r>
      <w:r w:rsidRPr="00AF51CC">
        <w:rPr>
          <w:rStyle w:val="Ninguno"/>
          <w:rFonts w:ascii="Arial" w:hAnsi="Arial"/>
          <w:sz w:val="23"/>
          <w:szCs w:val="23"/>
        </w:rPr>
        <w:t>n y abrir</w:t>
      </w:r>
      <w:r w:rsidRPr="00AF51CC">
        <w:rPr>
          <w:rStyle w:val="Ninguno"/>
          <w:rFonts w:ascii="Arial" w:hAnsi="Arial"/>
          <w:sz w:val="23"/>
          <w:szCs w:val="23"/>
        </w:rPr>
        <w:t xml:space="preserve">á </w:t>
      </w:r>
      <w:r w:rsidRPr="00AF51CC">
        <w:rPr>
          <w:rStyle w:val="Ninguno"/>
          <w:rFonts w:ascii="Arial" w:hAnsi="Arial"/>
          <w:sz w:val="23"/>
          <w:szCs w:val="23"/>
        </w:rPr>
        <w:t>espacios de vulnerabilidad para su integraci</w:t>
      </w:r>
      <w:r w:rsidRPr="00AF51CC">
        <w:rPr>
          <w:rStyle w:val="Ninguno"/>
          <w:rFonts w:ascii="Arial" w:hAnsi="Arial"/>
          <w:sz w:val="23"/>
          <w:szCs w:val="23"/>
        </w:rPr>
        <w:t>ó</w:t>
      </w:r>
      <w:r w:rsidRPr="00AF51CC">
        <w:rPr>
          <w:rStyle w:val="Ninguno"/>
          <w:rFonts w:ascii="Arial" w:hAnsi="Arial"/>
          <w:sz w:val="23"/>
          <w:szCs w:val="23"/>
        </w:rPr>
        <w:t>n y operaci</w:t>
      </w:r>
      <w:r w:rsidRPr="00AF51CC">
        <w:rPr>
          <w:rStyle w:val="Ninguno"/>
          <w:rFonts w:ascii="Arial" w:hAnsi="Arial"/>
          <w:sz w:val="23"/>
          <w:szCs w:val="23"/>
        </w:rPr>
        <w:t>ó</w:t>
      </w:r>
      <w:r w:rsidRPr="00AF51CC">
        <w:rPr>
          <w:rStyle w:val="Ninguno"/>
          <w:rFonts w:ascii="Arial" w:hAnsi="Arial"/>
          <w:sz w:val="23"/>
          <w:szCs w:val="23"/>
        </w:rPr>
        <w:t>n.</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Si la intenci</w:t>
      </w:r>
      <w:r w:rsidRPr="00AF51CC">
        <w:rPr>
          <w:rStyle w:val="Ninguno"/>
          <w:rFonts w:ascii="Arial" w:hAnsi="Arial"/>
          <w:sz w:val="23"/>
          <w:szCs w:val="23"/>
        </w:rPr>
        <w:t>ó</w:t>
      </w:r>
      <w:r w:rsidRPr="00AF51CC">
        <w:rPr>
          <w:rStyle w:val="Ninguno"/>
          <w:rFonts w:ascii="Arial" w:hAnsi="Arial"/>
          <w:sz w:val="23"/>
          <w:szCs w:val="23"/>
        </w:rPr>
        <w:t>n es generar un marco jur</w:t>
      </w:r>
      <w:r w:rsidRPr="00AF51CC">
        <w:rPr>
          <w:rStyle w:val="Ninguno"/>
          <w:rFonts w:ascii="Arial" w:hAnsi="Arial"/>
          <w:sz w:val="23"/>
          <w:szCs w:val="23"/>
        </w:rPr>
        <w:t>í</w:t>
      </w:r>
      <w:r w:rsidRPr="00AF51CC">
        <w:rPr>
          <w:rStyle w:val="Ninguno"/>
          <w:rFonts w:ascii="Arial" w:hAnsi="Arial"/>
          <w:sz w:val="23"/>
          <w:szCs w:val="23"/>
        </w:rPr>
        <w:t>dico que sustente y encuadre de mejor forma la actuaci</w:t>
      </w:r>
      <w:r w:rsidRPr="00AF51CC">
        <w:rPr>
          <w:rStyle w:val="Ninguno"/>
          <w:rFonts w:ascii="Arial" w:hAnsi="Arial"/>
          <w:sz w:val="23"/>
          <w:szCs w:val="23"/>
        </w:rPr>
        <w:t>ó</w:t>
      </w:r>
      <w:r w:rsidRPr="00AF51CC">
        <w:rPr>
          <w:rStyle w:val="Ninguno"/>
          <w:rFonts w:ascii="Arial" w:hAnsi="Arial"/>
          <w:sz w:val="23"/>
          <w:szCs w:val="23"/>
        </w:rPr>
        <w:t xml:space="preserve">n temporal y extraordinaria de las fuerzas armadas en tareas vinculadas a la </w:t>
      </w:r>
      <w:r w:rsidRPr="00AF51CC">
        <w:rPr>
          <w:rStyle w:val="Ninguno"/>
          <w:rFonts w:ascii="Arial" w:hAnsi="Arial"/>
          <w:sz w:val="23"/>
          <w:szCs w:val="23"/>
        </w:rPr>
        <w:t>seguridad de las personas, dando certidumbre tanto a los elementos militares como a la sociedad, en un marco de respeto a los derechos humanos y rendici</w:t>
      </w:r>
      <w:r w:rsidRPr="00AF51CC">
        <w:rPr>
          <w:rStyle w:val="Ninguno"/>
          <w:rFonts w:ascii="Arial" w:hAnsi="Arial"/>
          <w:sz w:val="23"/>
          <w:szCs w:val="23"/>
        </w:rPr>
        <w:t>ó</w:t>
      </w:r>
      <w:r w:rsidRPr="00AF51CC">
        <w:rPr>
          <w:rStyle w:val="Ninguno"/>
          <w:rFonts w:ascii="Arial" w:hAnsi="Arial"/>
          <w:sz w:val="23"/>
          <w:szCs w:val="23"/>
        </w:rPr>
        <w:t>n de cuentas, deber</w:t>
      </w:r>
      <w:r w:rsidRPr="00AF51CC">
        <w:rPr>
          <w:rStyle w:val="Ninguno"/>
          <w:rFonts w:ascii="Arial" w:hAnsi="Arial"/>
          <w:sz w:val="23"/>
          <w:szCs w:val="23"/>
        </w:rPr>
        <w:t>í</w:t>
      </w:r>
      <w:r w:rsidRPr="00AF51CC">
        <w:rPr>
          <w:rStyle w:val="Ninguno"/>
          <w:rFonts w:ascii="Arial" w:hAnsi="Arial"/>
          <w:sz w:val="23"/>
          <w:szCs w:val="23"/>
        </w:rPr>
        <w:t>amos de emprender directamente el desarrollo de esa tarea. Si la iniciativa parte d</w:t>
      </w:r>
      <w:r w:rsidRPr="00AF51CC">
        <w:rPr>
          <w:rStyle w:val="Ninguno"/>
          <w:rFonts w:ascii="Arial" w:hAnsi="Arial"/>
          <w:sz w:val="23"/>
          <w:szCs w:val="23"/>
        </w:rPr>
        <w:t>e la necesidad de atender una situaci</w:t>
      </w:r>
      <w:r w:rsidRPr="00AF51CC">
        <w:rPr>
          <w:rStyle w:val="Ninguno"/>
          <w:rFonts w:ascii="Arial" w:hAnsi="Arial"/>
          <w:sz w:val="23"/>
          <w:szCs w:val="23"/>
        </w:rPr>
        <w:t>ó</w:t>
      </w:r>
      <w:r w:rsidRPr="00AF51CC">
        <w:rPr>
          <w:rStyle w:val="Ninguno"/>
          <w:rFonts w:ascii="Arial" w:hAnsi="Arial"/>
          <w:sz w:val="23"/>
          <w:szCs w:val="23"/>
        </w:rPr>
        <w:t>n excepcional de violencia e inseguridad que pone en peligro a la sociedad, porqu</w:t>
      </w:r>
      <w:r w:rsidRPr="00AF51CC">
        <w:rPr>
          <w:rStyle w:val="Ninguno"/>
          <w:rFonts w:ascii="Arial" w:hAnsi="Arial"/>
          <w:sz w:val="23"/>
          <w:szCs w:val="23"/>
        </w:rPr>
        <w:t xml:space="preserve">é </w:t>
      </w:r>
      <w:r w:rsidRPr="00AF51CC">
        <w:rPr>
          <w:rStyle w:val="Ninguno"/>
          <w:rFonts w:ascii="Arial" w:hAnsi="Arial"/>
          <w:sz w:val="23"/>
          <w:szCs w:val="23"/>
        </w:rPr>
        <w:t>optar por una reforma constitucional como la que se plantea y seguir dejando de lado la reglamentaci</w:t>
      </w:r>
      <w:r w:rsidRPr="00AF51CC">
        <w:rPr>
          <w:rStyle w:val="Ninguno"/>
          <w:rFonts w:ascii="Arial" w:hAnsi="Arial"/>
          <w:sz w:val="23"/>
          <w:szCs w:val="23"/>
        </w:rPr>
        <w:t>ó</w:t>
      </w:r>
      <w:r w:rsidRPr="00AF51CC">
        <w:rPr>
          <w:rStyle w:val="Ninguno"/>
          <w:rFonts w:ascii="Arial" w:hAnsi="Arial"/>
          <w:sz w:val="23"/>
          <w:szCs w:val="23"/>
        </w:rPr>
        <w:t>n pendiente del art</w:t>
      </w:r>
      <w:r w:rsidRPr="00AF51CC">
        <w:rPr>
          <w:rStyle w:val="Ninguno"/>
          <w:rFonts w:ascii="Arial" w:hAnsi="Arial"/>
          <w:sz w:val="23"/>
          <w:szCs w:val="23"/>
        </w:rPr>
        <w:t>í</w:t>
      </w:r>
      <w:r w:rsidRPr="00AF51CC">
        <w:rPr>
          <w:rStyle w:val="Ninguno"/>
          <w:rFonts w:ascii="Arial" w:hAnsi="Arial"/>
          <w:sz w:val="23"/>
          <w:szCs w:val="23"/>
        </w:rPr>
        <w:t>culo 29 consti</w:t>
      </w:r>
      <w:r w:rsidRPr="00AF51CC">
        <w:rPr>
          <w:rStyle w:val="Ninguno"/>
          <w:rFonts w:ascii="Arial" w:hAnsi="Arial"/>
          <w:sz w:val="23"/>
          <w:szCs w:val="23"/>
        </w:rPr>
        <w:t>tucional, que acotar</w:t>
      </w:r>
      <w:r w:rsidRPr="00AF51CC">
        <w:rPr>
          <w:rStyle w:val="Ninguno"/>
          <w:rFonts w:ascii="Arial" w:hAnsi="Arial"/>
          <w:sz w:val="23"/>
          <w:szCs w:val="23"/>
        </w:rPr>
        <w:t>í</w:t>
      </w:r>
      <w:r w:rsidRPr="00AF51CC">
        <w:rPr>
          <w:rStyle w:val="Ninguno"/>
          <w:rFonts w:ascii="Arial" w:hAnsi="Arial"/>
          <w:sz w:val="23"/>
          <w:szCs w:val="23"/>
        </w:rPr>
        <w:t>a dichas condiciones de excepci</w:t>
      </w:r>
      <w:r w:rsidRPr="00AF51CC">
        <w:rPr>
          <w:rStyle w:val="Ninguno"/>
          <w:rFonts w:ascii="Arial" w:hAnsi="Arial"/>
          <w:sz w:val="23"/>
          <w:szCs w:val="23"/>
        </w:rPr>
        <w:t>ó</w:t>
      </w:r>
      <w:r w:rsidRPr="00AF51CC">
        <w:rPr>
          <w:rStyle w:val="Ninguno"/>
          <w:rFonts w:ascii="Arial" w:hAnsi="Arial"/>
          <w:sz w:val="23"/>
          <w:szCs w:val="23"/>
        </w:rPr>
        <w:t>n y necesariamente se tendr</w:t>
      </w:r>
      <w:r w:rsidRPr="00AF51CC">
        <w:rPr>
          <w:rStyle w:val="Ninguno"/>
          <w:rFonts w:ascii="Arial" w:hAnsi="Arial"/>
          <w:sz w:val="23"/>
          <w:szCs w:val="23"/>
        </w:rPr>
        <w:t>í</w:t>
      </w:r>
      <w:r w:rsidRPr="00AF51CC">
        <w:rPr>
          <w:rStyle w:val="Ninguno"/>
          <w:rFonts w:ascii="Arial" w:hAnsi="Arial"/>
          <w:sz w:val="23"/>
          <w:szCs w:val="23"/>
        </w:rPr>
        <w:t>a que llevar a cabo conforme a est</w:t>
      </w:r>
      <w:r w:rsidRPr="00AF51CC">
        <w:rPr>
          <w:rStyle w:val="Ninguno"/>
          <w:rFonts w:ascii="Arial" w:hAnsi="Arial"/>
          <w:sz w:val="23"/>
          <w:szCs w:val="23"/>
        </w:rPr>
        <w:t>á</w:t>
      </w:r>
      <w:r w:rsidRPr="00AF51CC">
        <w:rPr>
          <w:rStyle w:val="Ninguno"/>
          <w:rFonts w:ascii="Arial" w:hAnsi="Arial"/>
          <w:sz w:val="23"/>
          <w:szCs w:val="23"/>
        </w:rPr>
        <w:t>ndares internacionales.</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Proponemos el establecimiento inmediato de un grupo o panel de an</w:t>
      </w:r>
      <w:r w:rsidRPr="00AF51CC">
        <w:rPr>
          <w:rStyle w:val="Ninguno"/>
          <w:rFonts w:ascii="Arial" w:hAnsi="Arial"/>
          <w:sz w:val="23"/>
          <w:szCs w:val="23"/>
        </w:rPr>
        <w:t>á</w:t>
      </w:r>
      <w:r w:rsidRPr="00AF51CC">
        <w:rPr>
          <w:rStyle w:val="Ninguno"/>
          <w:rFonts w:ascii="Arial" w:hAnsi="Arial"/>
          <w:sz w:val="23"/>
          <w:szCs w:val="23"/>
        </w:rPr>
        <w:t>lisis especializado y plural que revise la eviden</w:t>
      </w:r>
      <w:r w:rsidRPr="00AF51CC">
        <w:rPr>
          <w:rStyle w:val="Ninguno"/>
          <w:rFonts w:ascii="Arial" w:hAnsi="Arial"/>
          <w:sz w:val="23"/>
          <w:szCs w:val="23"/>
        </w:rPr>
        <w:t>cia objetiva y concreta, cuyas consideraciones aporten elementos para construir un esquema de seguridad p</w:t>
      </w:r>
      <w:r w:rsidRPr="00AF51CC">
        <w:rPr>
          <w:rStyle w:val="Ninguno"/>
          <w:rFonts w:ascii="Arial" w:hAnsi="Arial"/>
          <w:sz w:val="23"/>
          <w:szCs w:val="23"/>
        </w:rPr>
        <w:t>ú</w:t>
      </w:r>
      <w:r w:rsidRPr="00AF51CC">
        <w:rPr>
          <w:rStyle w:val="Ninguno"/>
          <w:rFonts w:ascii="Arial" w:hAnsi="Arial"/>
          <w:sz w:val="23"/>
          <w:szCs w:val="23"/>
        </w:rPr>
        <w:t>blica, en el que aceptando y reconociendo la necesidad temporal de la participaci</w:t>
      </w:r>
      <w:r w:rsidRPr="00AF51CC">
        <w:rPr>
          <w:rStyle w:val="Ninguno"/>
          <w:rFonts w:ascii="Arial" w:hAnsi="Arial"/>
          <w:sz w:val="23"/>
          <w:szCs w:val="23"/>
        </w:rPr>
        <w:t>ó</w:t>
      </w:r>
      <w:r w:rsidRPr="00AF51CC">
        <w:rPr>
          <w:rStyle w:val="Ninguno"/>
          <w:rFonts w:ascii="Arial" w:hAnsi="Arial"/>
          <w:sz w:val="23"/>
          <w:szCs w:val="23"/>
        </w:rPr>
        <w:t xml:space="preserve">n de las Fuerzas Armadas en el </w:t>
      </w:r>
      <w:r w:rsidRPr="00AF51CC">
        <w:rPr>
          <w:rStyle w:val="Ninguno"/>
          <w:rFonts w:ascii="Arial" w:hAnsi="Arial"/>
          <w:sz w:val="23"/>
          <w:szCs w:val="23"/>
        </w:rPr>
        <w:t>á</w:t>
      </w:r>
      <w:r w:rsidRPr="00AF51CC">
        <w:rPr>
          <w:rStyle w:val="Ninguno"/>
          <w:rFonts w:ascii="Arial" w:hAnsi="Arial"/>
          <w:sz w:val="23"/>
          <w:szCs w:val="23"/>
        </w:rPr>
        <w:t>mbito de la seguridad p</w:t>
      </w:r>
      <w:r w:rsidRPr="00AF51CC">
        <w:rPr>
          <w:rStyle w:val="Ninguno"/>
          <w:rFonts w:ascii="Arial" w:hAnsi="Arial"/>
          <w:sz w:val="23"/>
          <w:szCs w:val="23"/>
        </w:rPr>
        <w:t>ú</w:t>
      </w:r>
      <w:r w:rsidRPr="00AF51CC">
        <w:rPr>
          <w:rStyle w:val="Ninguno"/>
          <w:rFonts w:ascii="Arial" w:hAnsi="Arial"/>
          <w:sz w:val="23"/>
          <w:szCs w:val="23"/>
        </w:rPr>
        <w:t>blica, preve</w:t>
      </w:r>
      <w:r w:rsidRPr="00AF51CC">
        <w:rPr>
          <w:rStyle w:val="Ninguno"/>
          <w:rFonts w:ascii="Arial" w:hAnsi="Arial"/>
          <w:sz w:val="23"/>
          <w:szCs w:val="23"/>
        </w:rPr>
        <w:t>a una ruta para corregir las deficiencias, as</w:t>
      </w:r>
      <w:r w:rsidRPr="00AF51CC">
        <w:rPr>
          <w:rStyle w:val="Ninguno"/>
          <w:rFonts w:ascii="Arial" w:hAnsi="Arial"/>
          <w:sz w:val="23"/>
          <w:szCs w:val="23"/>
        </w:rPr>
        <w:t xml:space="preserve">í </w:t>
      </w:r>
      <w:r w:rsidRPr="00AF51CC">
        <w:rPr>
          <w:rStyle w:val="Ninguno"/>
          <w:rFonts w:ascii="Arial" w:hAnsi="Arial"/>
          <w:sz w:val="23"/>
          <w:szCs w:val="23"/>
        </w:rPr>
        <w:t>como para el desarrollo y fortalecimiento de las polic</w:t>
      </w:r>
      <w:r w:rsidRPr="00AF51CC">
        <w:rPr>
          <w:rStyle w:val="Ninguno"/>
          <w:rFonts w:ascii="Arial" w:hAnsi="Arial"/>
          <w:sz w:val="23"/>
          <w:szCs w:val="23"/>
        </w:rPr>
        <w:t>í</w:t>
      </w:r>
      <w:r w:rsidRPr="00AF51CC">
        <w:rPr>
          <w:rStyle w:val="Ninguno"/>
          <w:rFonts w:ascii="Arial" w:hAnsi="Arial"/>
          <w:sz w:val="23"/>
          <w:szCs w:val="23"/>
        </w:rPr>
        <w:t>as e instituciones civiles, tanto federales como locales y municipales, a efecto de que sean ellas quienes asuman la seguridad p</w:t>
      </w:r>
      <w:r w:rsidRPr="00AF51CC">
        <w:rPr>
          <w:rStyle w:val="Ninguno"/>
          <w:rFonts w:ascii="Arial" w:hAnsi="Arial"/>
          <w:sz w:val="23"/>
          <w:szCs w:val="23"/>
        </w:rPr>
        <w:t>ú</w:t>
      </w:r>
      <w:r w:rsidRPr="00AF51CC">
        <w:rPr>
          <w:rStyle w:val="Ninguno"/>
          <w:rFonts w:ascii="Arial" w:hAnsi="Arial"/>
          <w:sz w:val="23"/>
          <w:szCs w:val="23"/>
        </w:rPr>
        <w:t>blica, contemplando un pl</w:t>
      </w:r>
      <w:r w:rsidRPr="00AF51CC">
        <w:rPr>
          <w:rStyle w:val="Ninguno"/>
          <w:rFonts w:ascii="Arial" w:hAnsi="Arial"/>
          <w:sz w:val="23"/>
          <w:szCs w:val="23"/>
        </w:rPr>
        <w:t>an para el retorno gradual y verificable de las Fuerzas Armadas a las tareas que les son propias. Eventualmente, esta estrategia podr</w:t>
      </w:r>
      <w:r w:rsidRPr="00AF51CC">
        <w:rPr>
          <w:rStyle w:val="Ninguno"/>
          <w:rFonts w:ascii="Arial" w:hAnsi="Arial"/>
          <w:sz w:val="23"/>
          <w:szCs w:val="23"/>
        </w:rPr>
        <w:t>í</w:t>
      </w:r>
      <w:r w:rsidRPr="00AF51CC">
        <w:rPr>
          <w:rStyle w:val="Ninguno"/>
          <w:rFonts w:ascii="Arial" w:hAnsi="Arial"/>
          <w:sz w:val="23"/>
          <w:szCs w:val="23"/>
        </w:rPr>
        <w:t>a implicar la creaci</w:t>
      </w:r>
      <w:r w:rsidRPr="00AF51CC">
        <w:rPr>
          <w:rStyle w:val="Ninguno"/>
          <w:rFonts w:ascii="Arial" w:hAnsi="Arial"/>
          <w:sz w:val="23"/>
          <w:szCs w:val="23"/>
        </w:rPr>
        <w:t>ó</w:t>
      </w:r>
      <w:r w:rsidRPr="00AF51CC">
        <w:rPr>
          <w:rStyle w:val="Ninguno"/>
          <w:rFonts w:ascii="Arial" w:hAnsi="Arial"/>
          <w:sz w:val="23"/>
          <w:szCs w:val="23"/>
        </w:rPr>
        <w:t>n y consolidaci</w:t>
      </w:r>
      <w:r w:rsidRPr="00AF51CC">
        <w:rPr>
          <w:rStyle w:val="Ninguno"/>
          <w:rFonts w:ascii="Arial" w:hAnsi="Arial"/>
          <w:sz w:val="23"/>
          <w:szCs w:val="23"/>
        </w:rPr>
        <w:t>ó</w:t>
      </w:r>
      <w:r w:rsidRPr="00AF51CC">
        <w:rPr>
          <w:rStyle w:val="Ninguno"/>
          <w:rFonts w:ascii="Arial" w:hAnsi="Arial"/>
          <w:sz w:val="23"/>
          <w:szCs w:val="23"/>
        </w:rPr>
        <w:t>n de una fuerza de seguridad intermedia de car</w:t>
      </w:r>
      <w:r w:rsidRPr="00AF51CC">
        <w:rPr>
          <w:rStyle w:val="Ninguno"/>
          <w:rFonts w:ascii="Arial" w:hAnsi="Arial"/>
          <w:sz w:val="23"/>
          <w:szCs w:val="23"/>
        </w:rPr>
        <w:t>á</w:t>
      </w:r>
      <w:r w:rsidRPr="00AF51CC">
        <w:rPr>
          <w:rStyle w:val="Ninguno"/>
          <w:rFonts w:ascii="Arial" w:hAnsi="Arial"/>
          <w:sz w:val="23"/>
          <w:szCs w:val="23"/>
        </w:rPr>
        <w:t>cter civil, con disciplina y adiestram</w:t>
      </w:r>
      <w:r w:rsidRPr="00AF51CC">
        <w:rPr>
          <w:rStyle w:val="Ninguno"/>
          <w:rFonts w:ascii="Arial" w:hAnsi="Arial"/>
          <w:sz w:val="23"/>
          <w:szCs w:val="23"/>
        </w:rPr>
        <w:t>iento especializado, que sea un elemento que coadyuve en el proceso de</w:t>
      </w:r>
      <w:bookmarkStart w:id="0" w:name="_GoBack"/>
      <w:bookmarkEnd w:id="0"/>
      <w:r w:rsidRPr="00AF51CC">
        <w:rPr>
          <w:rStyle w:val="Ninguno"/>
          <w:rFonts w:ascii="Arial" w:hAnsi="Arial"/>
          <w:sz w:val="23"/>
          <w:szCs w:val="23"/>
        </w:rPr>
        <w:t xml:space="preserve"> transici</w:t>
      </w:r>
      <w:r w:rsidRPr="00AF51CC">
        <w:rPr>
          <w:rStyle w:val="Ninguno"/>
          <w:rFonts w:ascii="Arial" w:hAnsi="Arial"/>
          <w:sz w:val="23"/>
          <w:szCs w:val="23"/>
        </w:rPr>
        <w:t>ó</w:t>
      </w:r>
      <w:r w:rsidRPr="00AF51CC">
        <w:rPr>
          <w:rStyle w:val="Ninguno"/>
          <w:rFonts w:ascii="Arial" w:hAnsi="Arial"/>
          <w:sz w:val="23"/>
          <w:szCs w:val="23"/>
        </w:rPr>
        <w:t>n entre la intervenci</w:t>
      </w:r>
      <w:r w:rsidRPr="00AF51CC">
        <w:rPr>
          <w:rStyle w:val="Ninguno"/>
          <w:rFonts w:ascii="Arial" w:hAnsi="Arial"/>
          <w:sz w:val="23"/>
          <w:szCs w:val="23"/>
        </w:rPr>
        <w:t>ó</w:t>
      </w:r>
      <w:r w:rsidRPr="00AF51CC">
        <w:rPr>
          <w:rStyle w:val="Ninguno"/>
          <w:rFonts w:ascii="Arial" w:hAnsi="Arial"/>
          <w:sz w:val="23"/>
          <w:szCs w:val="23"/>
        </w:rPr>
        <w:t>n militar directa y el que las polic</w:t>
      </w:r>
      <w:r w:rsidRPr="00AF51CC">
        <w:rPr>
          <w:rStyle w:val="Ninguno"/>
          <w:rFonts w:ascii="Arial" w:hAnsi="Arial"/>
          <w:sz w:val="23"/>
          <w:szCs w:val="23"/>
        </w:rPr>
        <w:t>í</w:t>
      </w:r>
      <w:r w:rsidRPr="00AF51CC">
        <w:rPr>
          <w:rStyle w:val="Ninguno"/>
          <w:rFonts w:ascii="Arial" w:hAnsi="Arial"/>
          <w:sz w:val="23"/>
          <w:szCs w:val="23"/>
        </w:rPr>
        <w:t>as civiles recuperen las funciones que les corresponden.</w:t>
      </w:r>
    </w:p>
    <w:p w:rsidR="008E2373" w:rsidRPr="00AF51CC" w:rsidRDefault="008E2373">
      <w:pPr>
        <w:pStyle w:val="Sinespaciado"/>
        <w:spacing w:line="276" w:lineRule="auto"/>
        <w:jc w:val="both"/>
        <w:rPr>
          <w:rStyle w:val="Ninguno"/>
          <w:rFonts w:ascii="Arial" w:eastAsia="Arial" w:hAnsi="Arial" w:cs="Arial"/>
          <w:sz w:val="23"/>
          <w:szCs w:val="23"/>
        </w:rPr>
      </w:pPr>
    </w:p>
    <w:p w:rsidR="008E2373" w:rsidRPr="00AF51CC" w:rsidRDefault="002342A6">
      <w:pPr>
        <w:pStyle w:val="Sinespaciado"/>
        <w:spacing w:line="276" w:lineRule="auto"/>
        <w:jc w:val="both"/>
        <w:rPr>
          <w:rStyle w:val="Ninguno"/>
          <w:rFonts w:ascii="Arial" w:eastAsia="Arial" w:hAnsi="Arial" w:cs="Arial"/>
          <w:sz w:val="23"/>
          <w:szCs w:val="23"/>
        </w:rPr>
      </w:pPr>
      <w:r w:rsidRPr="00AF51CC">
        <w:rPr>
          <w:rStyle w:val="Ninguno"/>
          <w:rFonts w:ascii="Arial" w:hAnsi="Arial"/>
          <w:sz w:val="23"/>
          <w:szCs w:val="23"/>
        </w:rPr>
        <w:t xml:space="preserve">Es claro </w:t>
      </w:r>
      <w:r w:rsidR="00302ADF" w:rsidRPr="00AF51CC">
        <w:rPr>
          <w:rStyle w:val="Ninguno"/>
          <w:rFonts w:ascii="Arial" w:hAnsi="Arial"/>
          <w:sz w:val="23"/>
          <w:szCs w:val="23"/>
        </w:rPr>
        <w:t>que,</w:t>
      </w:r>
      <w:r w:rsidRPr="00AF51CC">
        <w:rPr>
          <w:rStyle w:val="Ninguno"/>
          <w:rFonts w:ascii="Arial" w:hAnsi="Arial"/>
          <w:sz w:val="23"/>
          <w:szCs w:val="23"/>
        </w:rPr>
        <w:t xml:space="preserve"> en el tiempo fijado para cada intervenci</w:t>
      </w:r>
      <w:r w:rsidRPr="00AF51CC">
        <w:rPr>
          <w:rStyle w:val="Ninguno"/>
          <w:rFonts w:ascii="Arial" w:hAnsi="Arial"/>
          <w:sz w:val="23"/>
          <w:szCs w:val="23"/>
        </w:rPr>
        <w:t>ó</w:t>
      </w:r>
      <w:r w:rsidRPr="00AF51CC">
        <w:rPr>
          <w:rStyle w:val="Ninguno"/>
          <w:rFonts w:ascii="Arial" w:hAnsi="Arial"/>
          <w:sz w:val="23"/>
          <w:szCs w:val="23"/>
        </w:rPr>
        <w:t>n, no</w:t>
      </w:r>
      <w:r w:rsidRPr="00AF51CC">
        <w:rPr>
          <w:rStyle w:val="Ninguno"/>
          <w:rFonts w:ascii="Arial" w:hAnsi="Arial"/>
          <w:sz w:val="23"/>
          <w:szCs w:val="23"/>
        </w:rPr>
        <w:t xml:space="preserve"> es posible exponer un an</w:t>
      </w:r>
      <w:r w:rsidRPr="00AF51CC">
        <w:rPr>
          <w:rStyle w:val="Ninguno"/>
          <w:rFonts w:ascii="Arial" w:hAnsi="Arial"/>
          <w:sz w:val="23"/>
          <w:szCs w:val="23"/>
        </w:rPr>
        <w:t>á</w:t>
      </w:r>
      <w:r w:rsidRPr="00AF51CC">
        <w:rPr>
          <w:rStyle w:val="Ninguno"/>
          <w:rFonts w:ascii="Arial" w:hAnsi="Arial"/>
          <w:sz w:val="23"/>
          <w:szCs w:val="23"/>
        </w:rPr>
        <w:t>lisis t</w:t>
      </w:r>
      <w:r w:rsidRPr="00AF51CC">
        <w:rPr>
          <w:rStyle w:val="Ninguno"/>
          <w:rFonts w:ascii="Arial" w:hAnsi="Arial"/>
          <w:sz w:val="23"/>
          <w:szCs w:val="23"/>
        </w:rPr>
        <w:t>é</w:t>
      </w:r>
      <w:r w:rsidRPr="00AF51CC">
        <w:rPr>
          <w:rStyle w:val="Ninguno"/>
          <w:rFonts w:ascii="Arial" w:hAnsi="Arial"/>
          <w:sz w:val="23"/>
          <w:szCs w:val="23"/>
        </w:rPr>
        <w:t>cnico pormenorizado de la propuesta de reforma constitucional que nos convoca, en raz</w:t>
      </w:r>
      <w:r w:rsidRPr="00AF51CC">
        <w:rPr>
          <w:rStyle w:val="Ninguno"/>
          <w:rFonts w:ascii="Arial" w:hAnsi="Arial"/>
          <w:sz w:val="23"/>
          <w:szCs w:val="23"/>
        </w:rPr>
        <w:t>ó</w:t>
      </w:r>
      <w:r w:rsidRPr="00AF51CC">
        <w:rPr>
          <w:rStyle w:val="Ninguno"/>
          <w:rFonts w:ascii="Arial" w:hAnsi="Arial"/>
          <w:sz w:val="23"/>
          <w:szCs w:val="23"/>
        </w:rPr>
        <w:t>n de lo cual, hago entrega a esta Mesa de un documento jur</w:t>
      </w:r>
      <w:r w:rsidRPr="00AF51CC">
        <w:rPr>
          <w:rStyle w:val="Ninguno"/>
          <w:rFonts w:ascii="Arial" w:hAnsi="Arial"/>
          <w:sz w:val="23"/>
          <w:szCs w:val="23"/>
        </w:rPr>
        <w:t>í</w:t>
      </w:r>
      <w:r w:rsidRPr="00AF51CC">
        <w:rPr>
          <w:rStyle w:val="Ninguno"/>
          <w:rFonts w:ascii="Arial" w:hAnsi="Arial"/>
          <w:sz w:val="23"/>
          <w:szCs w:val="23"/>
        </w:rPr>
        <w:t>dicamente sustentado donde se exponen de manera pormenorizada tales cuestione</w:t>
      </w:r>
      <w:r w:rsidRPr="00AF51CC">
        <w:rPr>
          <w:rStyle w:val="Ninguno"/>
          <w:rFonts w:ascii="Arial" w:hAnsi="Arial"/>
          <w:sz w:val="23"/>
          <w:szCs w:val="23"/>
        </w:rPr>
        <w:t>s.</w:t>
      </w:r>
    </w:p>
    <w:p w:rsidR="008E2373" w:rsidRPr="00AF51CC" w:rsidRDefault="008E2373">
      <w:pPr>
        <w:pStyle w:val="Sinespaciado"/>
        <w:spacing w:line="276" w:lineRule="auto"/>
        <w:rPr>
          <w:rStyle w:val="Ninguno"/>
          <w:rFonts w:ascii="Arial" w:eastAsia="Arial" w:hAnsi="Arial" w:cs="Arial"/>
          <w:sz w:val="23"/>
          <w:szCs w:val="23"/>
        </w:rPr>
      </w:pPr>
    </w:p>
    <w:p w:rsidR="008E2373" w:rsidRPr="00AF51CC" w:rsidRDefault="002342A6">
      <w:pPr>
        <w:pStyle w:val="Sinespaciado"/>
        <w:spacing w:line="276" w:lineRule="auto"/>
        <w:rPr>
          <w:sz w:val="23"/>
          <w:szCs w:val="23"/>
        </w:rPr>
      </w:pPr>
      <w:r w:rsidRPr="00AF51CC">
        <w:rPr>
          <w:rStyle w:val="Ninguno"/>
          <w:rFonts w:ascii="Arial" w:hAnsi="Arial"/>
          <w:sz w:val="23"/>
          <w:szCs w:val="23"/>
        </w:rPr>
        <w:t>Muchas gracias.</w:t>
      </w:r>
    </w:p>
    <w:sectPr w:rsidR="008E2373" w:rsidRPr="00AF51CC" w:rsidSect="00AF51CC">
      <w:headerReference w:type="default" r:id="rId6"/>
      <w:footerReference w:type="default" r:id="rId7"/>
      <w:headerReference w:type="first" r:id="rId8"/>
      <w:footerReference w:type="first" r:id="rId9"/>
      <w:pgSz w:w="12240" w:h="15840"/>
      <w:pgMar w:top="1418" w:right="1418"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2A6" w:rsidRDefault="002342A6">
      <w:r>
        <w:separator/>
      </w:r>
    </w:p>
  </w:endnote>
  <w:endnote w:type="continuationSeparator" w:id="0">
    <w:p w:rsidR="002342A6" w:rsidRDefault="0023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73" w:rsidRDefault="002342A6">
    <w:pPr>
      <w:pStyle w:val="Piedepgina"/>
      <w:tabs>
        <w:tab w:val="clear" w:pos="8838"/>
        <w:tab w:val="right" w:pos="8818"/>
      </w:tabs>
      <w:jc w:val="right"/>
    </w:pPr>
    <w:r>
      <w:rPr>
        <w:rStyle w:val="Ninguno"/>
        <w:rFonts w:ascii="Arial" w:hAnsi="Arial"/>
        <w:sz w:val="20"/>
        <w:szCs w:val="20"/>
      </w:rPr>
      <w:fldChar w:fldCharType="begin"/>
    </w:r>
    <w:r>
      <w:rPr>
        <w:rStyle w:val="Ninguno"/>
        <w:rFonts w:ascii="Arial" w:hAnsi="Arial"/>
        <w:sz w:val="20"/>
        <w:szCs w:val="20"/>
      </w:rPr>
      <w:instrText xml:space="preserve"> PAGE </w:instrText>
    </w:r>
    <w:r>
      <w:rPr>
        <w:rStyle w:val="Ninguno"/>
        <w:rFonts w:ascii="Arial" w:hAnsi="Arial"/>
        <w:sz w:val="20"/>
        <w:szCs w:val="20"/>
      </w:rPr>
      <w:fldChar w:fldCharType="separate"/>
    </w:r>
    <w:r w:rsidR="00AF51CC">
      <w:rPr>
        <w:rStyle w:val="Ninguno"/>
        <w:rFonts w:ascii="Arial" w:hAnsi="Arial"/>
        <w:noProof/>
        <w:sz w:val="20"/>
        <w:szCs w:val="20"/>
      </w:rPr>
      <w:t>2</w:t>
    </w:r>
    <w:r>
      <w:rPr>
        <w:rStyle w:val="Ninguno"/>
        <w:rFonts w:ascii="Arial" w:hAnsi="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73" w:rsidRDefault="008E2373">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2A6" w:rsidRDefault="002342A6">
      <w:r>
        <w:separator/>
      </w:r>
    </w:p>
  </w:footnote>
  <w:footnote w:type="continuationSeparator" w:id="0">
    <w:p w:rsidR="002342A6" w:rsidRDefault="0023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73" w:rsidRDefault="008E2373">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73" w:rsidRDefault="008E2373">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73"/>
    <w:rsid w:val="002342A6"/>
    <w:rsid w:val="00302ADF"/>
    <w:rsid w:val="008E2373"/>
    <w:rsid w:val="00AF5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6150"/>
  <w15:docId w15:val="{01E8532A-054F-423C-8102-1010BFA8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ascii="Calibri" w:eastAsia="Calibri" w:hAnsi="Calibri" w:cs="Calibri"/>
      <w:color w:val="000000"/>
      <w:sz w:val="24"/>
      <w:szCs w:val="24"/>
      <w:u w:color="000000"/>
      <w:lang w:val="es-ES_tradnl"/>
    </w:rPr>
  </w:style>
  <w:style w:type="character" w:customStyle="1" w:styleId="Ninguno">
    <w:name w:val="Ninguno"/>
  </w:style>
  <w:style w:type="paragraph" w:styleId="Sinespaciado">
    <w:name w:val="No Spacing"/>
    <w:rPr>
      <w:rFonts w:ascii="Calibri" w:eastAsia="Calibri" w:hAnsi="Calibri" w:cs="Calibri"/>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9965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Nava Nava</dc:creator>
  <cp:lastModifiedBy>Carolina Nava Nava</cp:lastModifiedBy>
  <cp:revision>2</cp:revision>
  <dcterms:created xsi:type="dcterms:W3CDTF">2019-01-10T15:06:00Z</dcterms:created>
  <dcterms:modified xsi:type="dcterms:W3CDTF">2019-01-10T15:06:00Z</dcterms:modified>
</cp:coreProperties>
</file>